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DC" w:rsidRPr="00142D72" w:rsidRDefault="00BC1CDC" w:rsidP="00BC1CDC">
      <w:pPr>
        <w:spacing w:after="0" w:line="240" w:lineRule="auto"/>
        <w:rPr>
          <w:rFonts w:ascii="Times New Roman" w:hAnsi="Times New Roman" w:cs="Times New Roman"/>
          <w:sz w:val="16"/>
          <w:szCs w:val="16"/>
          <w:lang w:val="en-US"/>
        </w:rPr>
      </w:pPr>
      <w:r>
        <w:rPr>
          <w:rFonts w:ascii="Times New Roman" w:hAnsi="Times New Roman" w:cs="Times New Roman"/>
          <w:sz w:val="16"/>
          <w:szCs w:val="16"/>
        </w:rPr>
        <w:t>eJournal Ilmu Hubungan Internasional,  201</w:t>
      </w:r>
      <w:r>
        <w:rPr>
          <w:rFonts w:ascii="Times New Roman" w:hAnsi="Times New Roman" w:cs="Times New Roman"/>
          <w:sz w:val="16"/>
          <w:szCs w:val="16"/>
          <w:lang w:val="en-US"/>
        </w:rPr>
        <w:t>9</w:t>
      </w:r>
      <w:r>
        <w:rPr>
          <w:rFonts w:ascii="Times New Roman" w:hAnsi="Times New Roman" w:cs="Times New Roman"/>
          <w:sz w:val="16"/>
          <w:szCs w:val="16"/>
        </w:rPr>
        <w:t>, 7</w:t>
      </w:r>
      <w:r w:rsidR="00142D72">
        <w:rPr>
          <w:rFonts w:ascii="Times New Roman" w:hAnsi="Times New Roman" w:cs="Times New Roman"/>
          <w:sz w:val="16"/>
          <w:szCs w:val="16"/>
        </w:rPr>
        <w:t>(4) 1</w:t>
      </w:r>
      <w:r w:rsidR="00142D72">
        <w:rPr>
          <w:rFonts w:ascii="Times New Roman" w:hAnsi="Times New Roman" w:cs="Times New Roman"/>
          <w:sz w:val="16"/>
          <w:szCs w:val="16"/>
          <w:lang w:val="en-US"/>
        </w:rPr>
        <w:t>613</w:t>
      </w:r>
      <w:r w:rsidR="00142D72">
        <w:rPr>
          <w:rFonts w:ascii="Times New Roman" w:hAnsi="Times New Roman" w:cs="Times New Roman"/>
          <w:sz w:val="16"/>
          <w:szCs w:val="16"/>
        </w:rPr>
        <w:t>-16</w:t>
      </w:r>
      <w:r w:rsidR="00142D72">
        <w:rPr>
          <w:rFonts w:ascii="Times New Roman" w:hAnsi="Times New Roman" w:cs="Times New Roman"/>
          <w:sz w:val="16"/>
          <w:szCs w:val="16"/>
          <w:lang w:val="en-US"/>
        </w:rPr>
        <w:t>28</w:t>
      </w:r>
    </w:p>
    <w:p w:rsidR="00530291" w:rsidRPr="006859A1" w:rsidRDefault="00BC1CDC" w:rsidP="00BC1CDC">
      <w:pPr>
        <w:pStyle w:val="FootnoteText"/>
        <w:rPr>
          <w:rFonts w:ascii="Times New Roman" w:hAnsi="Times New Roman" w:cs="Times New Roman"/>
          <w:sz w:val="23"/>
          <w:szCs w:val="23"/>
          <w:lang w:val="en-US"/>
        </w:rPr>
      </w:pPr>
      <w:r>
        <w:rPr>
          <w:rFonts w:ascii="Times New Roman" w:hAnsi="Times New Roman" w:cs="Times New Roman"/>
          <w:sz w:val="16"/>
          <w:szCs w:val="16"/>
        </w:rPr>
        <w:t>ISSN2477-2623 (online), ISSN 2477-2615 (print), ejournal.hi.fisip-unmul.ac.id</w:t>
      </w:r>
      <w:r>
        <w:rPr>
          <w:rFonts w:ascii="Times New Roman" w:hAnsi="Times New Roman" w:cs="Times New Roman"/>
          <w:sz w:val="16"/>
          <w:szCs w:val="16"/>
        </w:rPr>
        <w:br/>
        <w:t>© Copyright  201</w:t>
      </w:r>
      <w:r>
        <w:rPr>
          <w:rFonts w:ascii="Times New Roman" w:hAnsi="Times New Roman" w:cs="Times New Roman"/>
          <w:sz w:val="16"/>
          <w:szCs w:val="16"/>
          <w:lang w:val="en-US"/>
        </w:rPr>
        <w:t>9</w:t>
      </w:r>
    </w:p>
    <w:p w:rsidR="00FA2ABB" w:rsidRPr="002C2569" w:rsidRDefault="00C52C32" w:rsidP="002C2569">
      <w:pPr>
        <w:tabs>
          <w:tab w:val="left" w:pos="1731"/>
        </w:tabs>
        <w:spacing w:after="0" w:line="240" w:lineRule="auto"/>
        <w:jc w:val="both"/>
        <w:rPr>
          <w:rFonts w:ascii="Times New Roman" w:hAnsi="Times New Roman" w:cs="Times New Roman"/>
          <w:b/>
          <w:sz w:val="23"/>
          <w:szCs w:val="23"/>
        </w:rPr>
      </w:pPr>
      <w:r w:rsidRPr="002C2569">
        <w:rPr>
          <w:rFonts w:ascii="Times New Roman" w:hAnsi="Times New Roman" w:cs="Times New Roman"/>
          <w:b/>
          <w:sz w:val="23"/>
          <w:szCs w:val="23"/>
        </w:rPr>
        <w:tab/>
      </w:r>
    </w:p>
    <w:p w:rsidR="001174E8" w:rsidRPr="00712372" w:rsidRDefault="00E13EB5" w:rsidP="001174E8">
      <w:pPr>
        <w:spacing w:after="0" w:line="240" w:lineRule="auto"/>
        <w:jc w:val="center"/>
        <w:rPr>
          <w:rFonts w:ascii="Times New Roman" w:hAnsi="Times New Roman" w:cs="Times New Roman"/>
          <w:sz w:val="28"/>
          <w:szCs w:val="28"/>
          <w:lang w:val="en-US"/>
        </w:rPr>
      </w:pPr>
      <w:r w:rsidRPr="00916A60">
        <w:rPr>
          <w:rFonts w:ascii="Times New Roman" w:hAnsi="Times New Roman" w:cs="Times New Roman"/>
          <w:b/>
          <w:sz w:val="28"/>
          <w:szCs w:val="28"/>
          <w:lang w:val="en-US"/>
        </w:rPr>
        <w:t xml:space="preserve">UPAYA </w:t>
      </w:r>
      <w:r w:rsidRPr="00916A60">
        <w:rPr>
          <w:rFonts w:ascii="Times New Roman" w:hAnsi="Times New Roman" w:cs="Times New Roman"/>
          <w:b/>
          <w:i/>
          <w:sz w:val="28"/>
          <w:szCs w:val="28"/>
          <w:lang w:val="en-US"/>
        </w:rPr>
        <w:t>SWEDISH WOMEN’S LOBBY</w:t>
      </w:r>
      <w:r w:rsidRPr="00916A60">
        <w:rPr>
          <w:rFonts w:ascii="Times New Roman" w:hAnsi="Times New Roman" w:cs="Times New Roman"/>
          <w:b/>
          <w:sz w:val="28"/>
          <w:szCs w:val="28"/>
          <w:lang w:val="en-US"/>
        </w:rPr>
        <w:t xml:space="preserve"> </w:t>
      </w:r>
      <w:r w:rsidR="00A77153">
        <w:rPr>
          <w:rFonts w:ascii="Times New Roman" w:hAnsi="Times New Roman" w:cs="Times New Roman"/>
          <w:b/>
          <w:sz w:val="28"/>
          <w:szCs w:val="28"/>
          <w:lang w:val="en-US"/>
        </w:rPr>
        <w:t xml:space="preserve">(SWL) </w:t>
      </w:r>
      <w:r w:rsidRPr="00916A60">
        <w:rPr>
          <w:rFonts w:ascii="Times New Roman" w:hAnsi="Times New Roman" w:cs="Times New Roman"/>
          <w:b/>
          <w:sz w:val="28"/>
          <w:szCs w:val="28"/>
          <w:lang w:val="en-US"/>
        </w:rPr>
        <w:t>DALAM MEMPERJUANGKAN KESETARAAN GAJI ANTARA WANITA DAN PRIA DI SWEDIA 2012-2018</w:t>
      </w:r>
    </w:p>
    <w:p w:rsidR="00AD3C1C" w:rsidRPr="000806E0" w:rsidRDefault="00AD3C1C" w:rsidP="00403506">
      <w:pPr>
        <w:spacing w:after="0" w:line="240" w:lineRule="auto"/>
        <w:jc w:val="center"/>
        <w:rPr>
          <w:rFonts w:ascii="Times New Roman" w:hAnsi="Times New Roman" w:cs="Times New Roman"/>
          <w:b/>
          <w:bCs/>
          <w:sz w:val="24"/>
          <w:szCs w:val="24"/>
          <w:lang w:val="en-US"/>
        </w:rPr>
      </w:pPr>
    </w:p>
    <w:p w:rsidR="00E13EB5" w:rsidRPr="00142D72" w:rsidRDefault="00E13EB5" w:rsidP="00142D72">
      <w:pPr>
        <w:pStyle w:val="NoSpacing1"/>
        <w:spacing w:after="0" w:line="240" w:lineRule="auto"/>
        <w:jc w:val="center"/>
        <w:rPr>
          <w:rFonts w:ascii="Times New Roman" w:hAnsi="Times New Roman"/>
          <w:b/>
          <w:sz w:val="24"/>
          <w:szCs w:val="24"/>
          <w:lang w:val="id-ID"/>
        </w:rPr>
      </w:pPr>
      <w:r w:rsidRPr="00142D72">
        <w:rPr>
          <w:rFonts w:ascii="Times New Roman" w:hAnsi="Times New Roman"/>
          <w:b/>
          <w:sz w:val="24"/>
          <w:szCs w:val="24"/>
        </w:rPr>
        <w:t>Dini Hariyatti</w:t>
      </w:r>
      <w:r w:rsidRPr="00142D72">
        <w:rPr>
          <w:rStyle w:val="FootnoteReference"/>
          <w:rFonts w:ascii="Times New Roman" w:hAnsi="Times New Roman"/>
          <w:b/>
          <w:sz w:val="24"/>
          <w:szCs w:val="24"/>
          <w:lang w:val="id-ID"/>
        </w:rPr>
        <w:footnoteReference w:id="2"/>
      </w:r>
    </w:p>
    <w:p w:rsidR="00E13EB5" w:rsidRPr="00142D72" w:rsidRDefault="00E13EB5" w:rsidP="00142D72">
      <w:pPr>
        <w:spacing w:after="0" w:line="240" w:lineRule="auto"/>
        <w:jc w:val="center"/>
        <w:rPr>
          <w:rFonts w:ascii="Times New Roman" w:hAnsi="Times New Roman" w:cs="Times New Roman"/>
          <w:b/>
          <w:sz w:val="24"/>
          <w:szCs w:val="24"/>
          <w:lang w:val="en-US"/>
        </w:rPr>
      </w:pPr>
      <w:r w:rsidRPr="00142D72">
        <w:rPr>
          <w:rFonts w:ascii="Times New Roman" w:hAnsi="Times New Roman" w:cs="Times New Roman"/>
          <w:b/>
          <w:sz w:val="24"/>
          <w:szCs w:val="24"/>
        </w:rPr>
        <w:t xml:space="preserve">Nim. </w:t>
      </w:r>
      <w:r w:rsidRPr="00142D72">
        <w:rPr>
          <w:rStyle w:val="hps"/>
          <w:rFonts w:ascii="Times New Roman" w:hAnsi="Times New Roman" w:cs="Times New Roman"/>
          <w:b/>
          <w:sz w:val="24"/>
          <w:szCs w:val="24"/>
          <w:lang w:val="en-US"/>
        </w:rPr>
        <w:t>1402045031</w:t>
      </w:r>
    </w:p>
    <w:p w:rsidR="00E13EB5" w:rsidRPr="00142D72" w:rsidRDefault="00E13EB5" w:rsidP="00142D72">
      <w:pPr>
        <w:spacing w:after="0" w:line="240" w:lineRule="auto"/>
        <w:jc w:val="center"/>
        <w:rPr>
          <w:rFonts w:ascii="Times New Roman" w:hAnsi="Times New Roman" w:cs="Times New Roman"/>
          <w:b/>
          <w:sz w:val="23"/>
          <w:szCs w:val="23"/>
        </w:rPr>
      </w:pPr>
    </w:p>
    <w:p w:rsidR="00E13EB5" w:rsidRPr="00142D72" w:rsidRDefault="00E13EB5" w:rsidP="00142D72">
      <w:pPr>
        <w:spacing w:after="0" w:line="240" w:lineRule="auto"/>
        <w:jc w:val="center"/>
        <w:rPr>
          <w:rFonts w:ascii="Times New Roman" w:hAnsi="Times New Roman" w:cs="Times New Roman"/>
          <w:b/>
          <w:sz w:val="23"/>
          <w:szCs w:val="23"/>
        </w:rPr>
      </w:pPr>
    </w:p>
    <w:p w:rsidR="00E13EB5" w:rsidRPr="00142D72" w:rsidRDefault="00E13EB5" w:rsidP="00142D72">
      <w:pPr>
        <w:spacing w:after="0" w:line="240" w:lineRule="auto"/>
        <w:jc w:val="center"/>
        <w:rPr>
          <w:rFonts w:ascii="Times New Roman" w:hAnsi="Times New Roman" w:cs="Times New Roman"/>
          <w:b/>
          <w:i/>
          <w:sz w:val="23"/>
          <w:szCs w:val="23"/>
        </w:rPr>
      </w:pPr>
      <w:r w:rsidRPr="00142D72">
        <w:rPr>
          <w:rFonts w:ascii="Times New Roman" w:hAnsi="Times New Roman" w:cs="Times New Roman"/>
          <w:b/>
          <w:i/>
          <w:sz w:val="23"/>
          <w:szCs w:val="23"/>
        </w:rPr>
        <w:t>Abstract</w:t>
      </w:r>
    </w:p>
    <w:p w:rsidR="00E13EB5" w:rsidRPr="00142D72" w:rsidRDefault="00E13EB5" w:rsidP="00142D72">
      <w:pPr>
        <w:pStyle w:val="HTMLPreformatted"/>
        <w:jc w:val="both"/>
        <w:rPr>
          <w:rFonts w:ascii="Times New Roman" w:hAnsi="Times New Roman" w:cs="Times New Roman"/>
          <w:i/>
          <w:sz w:val="23"/>
          <w:szCs w:val="23"/>
          <w:lang w:val="en-US"/>
        </w:rPr>
      </w:pPr>
      <w:r w:rsidRPr="00142D72">
        <w:rPr>
          <w:rFonts w:ascii="Times New Roman" w:eastAsia="SimSun" w:hAnsi="Times New Roman" w:cs="Times New Roman"/>
          <w:i/>
          <w:sz w:val="23"/>
          <w:szCs w:val="23"/>
          <w:lang w:val="en-US"/>
        </w:rPr>
        <w:t>Pay gap is one of the global prominent issues, which exist everywhere including in developed country like Sweden. As a result, it is important for Swedish Women’s Lobby as an organization that fights for men and women equality in every aspect of life including equal pay. The efforts are formalized into three categories of lobbying which are direct lobbying consist of debating and direct written message, indirect and media lobbying consist of social media campaign, debate article, seminar and bazaar, the last is grass root lobbying consist of campaign held in some regions. Those efforts generate promising results such as the rising of people’s awareness, the changing of policies and the reduction of pay gap itself.</w:t>
      </w:r>
    </w:p>
    <w:p w:rsidR="00E13EB5" w:rsidRPr="00142D72" w:rsidRDefault="00E13EB5" w:rsidP="00142D72">
      <w:pPr>
        <w:spacing w:after="0" w:line="240" w:lineRule="auto"/>
        <w:jc w:val="both"/>
        <w:rPr>
          <w:rFonts w:ascii="Times New Roman" w:hAnsi="Times New Roman" w:cs="Times New Roman"/>
          <w:b/>
          <w:i/>
          <w:sz w:val="23"/>
          <w:szCs w:val="23"/>
          <w:lang w:val="en-US"/>
        </w:rPr>
      </w:pPr>
    </w:p>
    <w:p w:rsidR="00E13EB5" w:rsidRPr="00142D72" w:rsidRDefault="00E13EB5" w:rsidP="00142D72">
      <w:pPr>
        <w:spacing w:after="0" w:line="240" w:lineRule="auto"/>
        <w:jc w:val="both"/>
        <w:rPr>
          <w:rFonts w:ascii="Times New Roman" w:hAnsi="Times New Roman" w:cs="Times New Roman"/>
          <w:i/>
          <w:sz w:val="23"/>
          <w:szCs w:val="23"/>
          <w:lang w:val="en-US"/>
        </w:rPr>
      </w:pPr>
      <w:r w:rsidRPr="00142D72">
        <w:rPr>
          <w:rFonts w:ascii="Times New Roman" w:hAnsi="Times New Roman" w:cs="Times New Roman"/>
          <w:b/>
          <w:i/>
          <w:sz w:val="23"/>
          <w:szCs w:val="23"/>
        </w:rPr>
        <w:t xml:space="preserve">Keywords: </w:t>
      </w:r>
      <w:r w:rsidRPr="00142D72">
        <w:rPr>
          <w:rFonts w:ascii="Times New Roman" w:hAnsi="Times New Roman" w:cs="Times New Roman"/>
          <w:bCs/>
          <w:i/>
          <w:sz w:val="23"/>
          <w:szCs w:val="23"/>
          <w:lang w:val="en-US"/>
        </w:rPr>
        <w:t>Equal Pay, Sweden, Swedish Women’s Lobby</w:t>
      </w:r>
    </w:p>
    <w:p w:rsidR="001174E8" w:rsidRPr="00142D72" w:rsidRDefault="001174E8" w:rsidP="00142D72">
      <w:pPr>
        <w:spacing w:after="0" w:line="240" w:lineRule="auto"/>
        <w:jc w:val="both"/>
        <w:rPr>
          <w:rFonts w:ascii="Times New Roman" w:hAnsi="Times New Roman" w:cs="Times New Roman"/>
          <w:i/>
          <w:sz w:val="23"/>
          <w:szCs w:val="23"/>
          <w:lang w:val="en-US"/>
        </w:rPr>
      </w:pPr>
    </w:p>
    <w:p w:rsidR="00040BB9" w:rsidRPr="00142D72" w:rsidRDefault="00040BB9" w:rsidP="00142D72">
      <w:pPr>
        <w:spacing w:after="0" w:line="240" w:lineRule="auto"/>
        <w:jc w:val="both"/>
        <w:rPr>
          <w:rFonts w:ascii="Times New Roman" w:hAnsi="Times New Roman" w:cs="Times New Roman"/>
          <w:b/>
          <w:sz w:val="23"/>
          <w:szCs w:val="23"/>
          <w:lang w:val="en-US"/>
        </w:rPr>
      </w:pPr>
      <w:r w:rsidRPr="00142D72">
        <w:rPr>
          <w:rFonts w:ascii="Times New Roman" w:hAnsi="Times New Roman" w:cs="Times New Roman"/>
          <w:b/>
          <w:sz w:val="23"/>
          <w:szCs w:val="23"/>
        </w:rPr>
        <w:t>Pendahuluan</w:t>
      </w: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 xml:space="preserve">Ketidaksetaraan gaji adalah perbedaan rata-rata gaji yang diterima wanita dan pria. Umumnya perbedaan tersebut dihitung dari presentase rata-rata gaji  wanita dari 100% gaji yang diterima pria. Fenomena ketidaksetaraan gaji ini tidak hanya terjadi di beberapa negara melainkan di seluruh dunia termasuk di salah satu negara yang memiliki catatan kesetaraan terbaik di dunia yaitu Swedia. </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 xml:space="preserve">Pada tahun 2016 rata-rata wanita di Swedia menerima gaji 12% lebih rendah dari 100% gaji pria. </w:t>
      </w:r>
      <w:r w:rsidRPr="00142D72">
        <w:rPr>
          <w:rFonts w:ascii="Times New Roman" w:hAnsi="Times New Roman" w:cs="Times New Roman"/>
          <w:i/>
          <w:sz w:val="23"/>
          <w:szCs w:val="23"/>
          <w:lang w:val="en-US"/>
        </w:rPr>
        <w:t>Swedish National Mediation Office</w:t>
      </w:r>
      <w:r w:rsidRPr="00142D72">
        <w:rPr>
          <w:rFonts w:ascii="Times New Roman" w:hAnsi="Times New Roman" w:cs="Times New Roman"/>
          <w:sz w:val="23"/>
          <w:szCs w:val="23"/>
          <w:lang w:val="en-US"/>
        </w:rPr>
        <w:t xml:space="preserve"> menjelaskan bahwa faktor utama dari ketidaksetaraan gaji tersebut yaitu karena wanita dan pria mendominasi jenis pekerjaan yang berbeda dan umumnya wanita mendominasi jenis pekerjaan yang bernilai gaji lebih rendah. Karena ketidaksetaraan gaji ini memberikan dampak pada kesejahteraan Swedia secara umum dan wanita secara khusus, pemerintah pun melakukan berbagai upaya untuk menyelesaikan masalah ini dengan mengubah undang-undang anti-diskriminasi dan mempromosikan pola pengasuhan anak yang lebih setara melalui perubahan sistem penggunaan cuti orang tua yang dirancang agar lebih setara.</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lastRenderedPageBreak/>
        <w:t xml:space="preserve">Meskipun demikian, upaya tersebut berdampak cukup lambat dalam mengurangi kesetaraan gaji. Karenanya, </w:t>
      </w:r>
      <w:r w:rsidRPr="00142D72">
        <w:rPr>
          <w:rFonts w:ascii="Times New Roman" w:hAnsi="Times New Roman" w:cs="Times New Roman"/>
          <w:i/>
          <w:sz w:val="23"/>
          <w:szCs w:val="23"/>
          <w:lang w:val="en-US"/>
        </w:rPr>
        <w:t xml:space="preserve">Swedish Women Lobby </w:t>
      </w:r>
      <w:r w:rsidRPr="00142D72">
        <w:rPr>
          <w:rFonts w:ascii="Times New Roman" w:hAnsi="Times New Roman" w:cs="Times New Roman"/>
          <w:sz w:val="23"/>
          <w:szCs w:val="23"/>
          <w:lang w:val="en-US"/>
        </w:rPr>
        <w:t>atau SWL melakukan beberapa upaya untuk menghentikan ketidaksetaraan gaji atau paling tidak mempercepat menurunnya ketidaksetaraan gaji tersebut.</w:t>
      </w:r>
    </w:p>
    <w:p w:rsidR="00040BB9" w:rsidRPr="00142D72" w:rsidRDefault="00040BB9" w:rsidP="00142D72">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040BB9" w:rsidRPr="00142D72" w:rsidRDefault="00040BB9" w:rsidP="00142D72">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142D72">
        <w:rPr>
          <w:rFonts w:ascii="Times New Roman" w:hAnsi="Times New Roman" w:cs="Times New Roman"/>
          <w:b/>
          <w:sz w:val="23"/>
          <w:szCs w:val="23"/>
        </w:rPr>
        <w:t>Kerangka Dasar Teori dan Konsep</w:t>
      </w:r>
    </w:p>
    <w:p w:rsidR="00040BB9" w:rsidRPr="00142D72" w:rsidRDefault="00040BB9" w:rsidP="00142D72">
      <w:pPr>
        <w:spacing w:after="0" w:line="240" w:lineRule="auto"/>
        <w:jc w:val="both"/>
        <w:rPr>
          <w:rFonts w:ascii="Times New Roman" w:hAnsi="Times New Roman" w:cs="Times New Roman"/>
          <w:b/>
          <w:i/>
          <w:sz w:val="23"/>
          <w:szCs w:val="23"/>
          <w:lang w:val="en-US"/>
        </w:rPr>
      </w:pPr>
      <w:r w:rsidRPr="00142D72">
        <w:rPr>
          <w:rFonts w:ascii="Times New Roman" w:hAnsi="Times New Roman" w:cs="Times New Roman"/>
          <w:b/>
          <w:i/>
          <w:sz w:val="23"/>
          <w:szCs w:val="23"/>
          <w:lang w:val="en-US"/>
        </w:rPr>
        <w:t>Konsep Kelompok Kepentingan</w:t>
      </w:r>
    </w:p>
    <w:p w:rsidR="00040BB9" w:rsidRPr="00142D72" w:rsidRDefault="00040BB9" w:rsidP="00142D72">
      <w:pPr>
        <w:spacing w:after="0" w:line="240" w:lineRule="auto"/>
        <w:jc w:val="both"/>
        <w:rPr>
          <w:rFonts w:ascii="Times New Roman" w:hAnsi="Times New Roman" w:cs="Times New Roman"/>
          <w:color w:val="000000"/>
          <w:sz w:val="24"/>
          <w:szCs w:val="24"/>
          <w:lang w:val="en-US"/>
        </w:rPr>
      </w:pPr>
      <w:r w:rsidRPr="00142D72">
        <w:rPr>
          <w:rFonts w:ascii="Times New Roman" w:hAnsi="Times New Roman" w:cs="Times New Roman"/>
          <w:bCs/>
          <w:sz w:val="23"/>
          <w:szCs w:val="23"/>
          <w:lang w:val="en-US"/>
        </w:rPr>
        <w:t xml:space="preserve">Ahli-ahli politik mendefinisikan kelompok kepentingan dengan beragam, beberapa di antaranya yaitu Arthur F Bently menjelaskan bahwa kelompok kepentingan adalah sebuah kelompok sebagai bagian dari masyarakat yang cenderung untuk melakukan tindakan sementara menurut David Truman, kelompok kepentingan adalah kelompok yang terdiri atas individu-individu yang memiliki kesamaan kepentingan dan melakukan tindakan-tindakan atau interaksi dengan kelompok masyarakat lain dengan tujuan untuk dapat memberikan pengaruh (shodhganga.inflibnet.ac.in, diakses 15 Desember 2017). </w:t>
      </w:r>
      <w:r w:rsidRPr="00142D72">
        <w:rPr>
          <w:rFonts w:ascii="Times New Roman" w:hAnsi="Times New Roman" w:cs="Times New Roman"/>
          <w:color w:val="000000"/>
          <w:sz w:val="24"/>
          <w:szCs w:val="24"/>
        </w:rPr>
        <w:t>Se</w:t>
      </w:r>
      <w:r w:rsidRPr="00142D72">
        <w:rPr>
          <w:rFonts w:ascii="Times New Roman" w:hAnsi="Times New Roman" w:cs="Times New Roman"/>
          <w:color w:val="000000"/>
          <w:sz w:val="24"/>
          <w:szCs w:val="24"/>
          <w:lang w:val="en-US"/>
        </w:rPr>
        <w:t>dangkan</w:t>
      </w:r>
      <w:r w:rsidRPr="00142D72">
        <w:rPr>
          <w:rFonts w:ascii="Times New Roman" w:hAnsi="Times New Roman" w:cs="Times New Roman"/>
          <w:color w:val="000000"/>
          <w:sz w:val="24"/>
          <w:szCs w:val="24"/>
        </w:rPr>
        <w:t xml:space="preserve"> Gabriel A Almond mendefinisikan kelompok kepentingan sebagai setiap organisasi yang berusaha mempengaruh kebijakan pemerintah dan tidak memiliki kehendak untuk memperoleh jabatan publik</w:t>
      </w:r>
      <w:r w:rsidRPr="00142D72">
        <w:rPr>
          <w:rFonts w:ascii="Times New Roman" w:hAnsi="Times New Roman" w:cs="Times New Roman"/>
          <w:color w:val="000000"/>
          <w:sz w:val="24"/>
          <w:szCs w:val="24"/>
          <w:lang w:val="en-US"/>
        </w:rPr>
        <w:t xml:space="preserve"> (Mas’oed &amp; Mc Andrews 2008). </w:t>
      </w:r>
    </w:p>
    <w:p w:rsidR="00C60137" w:rsidRPr="00142D72" w:rsidRDefault="00C60137" w:rsidP="00142D72">
      <w:pPr>
        <w:spacing w:after="0" w:line="240" w:lineRule="auto"/>
        <w:jc w:val="both"/>
        <w:rPr>
          <w:rFonts w:ascii="Times New Roman" w:hAnsi="Times New Roman" w:cs="Times New Roman"/>
          <w:color w:val="000000"/>
          <w:sz w:val="24"/>
          <w:szCs w:val="24"/>
          <w:lang w:val="en-US"/>
        </w:rPr>
      </w:pPr>
    </w:p>
    <w:p w:rsidR="00C60137" w:rsidRPr="00142D72" w:rsidRDefault="00040BB9" w:rsidP="00142D72">
      <w:pPr>
        <w:spacing w:after="0" w:line="240" w:lineRule="auto"/>
        <w:jc w:val="both"/>
        <w:rPr>
          <w:rFonts w:ascii="Times New Roman" w:hAnsi="Times New Roman" w:cs="Times New Roman"/>
          <w:color w:val="000000"/>
          <w:sz w:val="24"/>
          <w:szCs w:val="24"/>
          <w:lang w:val="en-US"/>
        </w:rPr>
      </w:pPr>
      <w:r w:rsidRPr="00142D72">
        <w:rPr>
          <w:rFonts w:ascii="Times New Roman" w:hAnsi="Times New Roman" w:cs="Times New Roman"/>
          <w:color w:val="000000"/>
          <w:sz w:val="24"/>
          <w:szCs w:val="24"/>
          <w:lang w:val="en-US"/>
        </w:rPr>
        <w:t xml:space="preserve">Dari berbagai definisi tersebut penulis </w:t>
      </w:r>
      <w:r w:rsidRPr="00142D72">
        <w:rPr>
          <w:rFonts w:ascii="Times New Roman" w:hAnsi="Times New Roman" w:cs="Times New Roman"/>
          <w:color w:val="000000"/>
          <w:sz w:val="24"/>
          <w:szCs w:val="24"/>
        </w:rPr>
        <w:t>menyimpulkan bahwa kelompok kepentingan adalah sekelompok orang yang memiliki ide atau persepsi yang sama dalam suatu isu dan memiliki kepentingan untuk mempengaruhi publik dan pemerintah untuk dapat memiliki persepsi yang sama dan kemudian dapat mengubah suatu kondisi yang sesuai dengan nilai ideal yang mereka yakini</w:t>
      </w:r>
      <w:r w:rsidRPr="00142D72">
        <w:rPr>
          <w:rFonts w:ascii="Times New Roman" w:hAnsi="Times New Roman" w:cs="Times New Roman"/>
          <w:color w:val="000000"/>
          <w:sz w:val="24"/>
          <w:szCs w:val="24"/>
          <w:lang w:val="en-US"/>
        </w:rPr>
        <w:t xml:space="preserve">. Hal tersebut kemudian dilihat sesuai dengan karakter yang dimiliki SWL sebagai sebuah organisasi yang terdiri dari orang-orang yang memiliki ide-ide yang sepaham bahwa wanita dan pria memiliki hak yang setara khususnya dalam hal kesetaraan gaji. SWL juga melakukan serangkaian upaya untuk mempengaruhi publik dan pemerintah bahwa ketidaksetaraan gaji merupakan masalah yang penting untuk diselesaikan melalui kebijakan pemerintah yang dituntut agar lebih setara dan dukungan dari masyarakat untuk menjalankan kebijakan yang telah dibuat. </w:t>
      </w:r>
    </w:p>
    <w:p w:rsidR="00C60137" w:rsidRPr="00142D72" w:rsidRDefault="00C60137" w:rsidP="00142D72">
      <w:pPr>
        <w:spacing w:after="0" w:line="240" w:lineRule="auto"/>
        <w:jc w:val="both"/>
        <w:rPr>
          <w:rFonts w:ascii="Times New Roman" w:hAnsi="Times New Roman" w:cs="Times New Roman"/>
          <w:color w:val="000000"/>
          <w:sz w:val="24"/>
          <w:szCs w:val="24"/>
          <w:lang w:val="en-US"/>
        </w:rPr>
      </w:pPr>
    </w:p>
    <w:p w:rsidR="00C60137" w:rsidRDefault="00040BB9" w:rsidP="00142D72">
      <w:pPr>
        <w:spacing w:after="0" w:line="240" w:lineRule="auto"/>
        <w:jc w:val="both"/>
        <w:rPr>
          <w:rFonts w:ascii="Times New Roman" w:hAnsi="Times New Roman" w:cs="Times New Roman"/>
          <w:color w:val="000000"/>
          <w:sz w:val="24"/>
          <w:szCs w:val="24"/>
          <w:lang w:val="en-US"/>
        </w:rPr>
      </w:pPr>
      <w:r w:rsidRPr="00142D72">
        <w:rPr>
          <w:rFonts w:ascii="Times New Roman" w:hAnsi="Times New Roman" w:cs="Times New Roman"/>
          <w:color w:val="000000"/>
          <w:sz w:val="24"/>
          <w:szCs w:val="24"/>
        </w:rPr>
        <w:t xml:space="preserve">Selain definisi terdapat pula tipe kelompok kepentingan salah satunya yang dijelaskan  Gabriel A Almond. Almond menjelaskan bahwa terdapat empat jenis kelompok kepentingan, </w:t>
      </w:r>
      <w:r w:rsidR="00C60137" w:rsidRPr="00142D72">
        <w:rPr>
          <w:rFonts w:ascii="Times New Roman" w:hAnsi="Times New Roman" w:cs="Times New Roman"/>
          <w:color w:val="000000"/>
          <w:sz w:val="24"/>
          <w:szCs w:val="24"/>
          <w:lang w:val="en-US"/>
        </w:rPr>
        <w:t>yaitu</w:t>
      </w:r>
      <w:r w:rsidRPr="00142D72">
        <w:rPr>
          <w:rFonts w:ascii="Times New Roman" w:hAnsi="Times New Roman" w:cs="Times New Roman"/>
          <w:color w:val="000000"/>
          <w:sz w:val="24"/>
          <w:szCs w:val="24"/>
          <w:lang w:val="en-US"/>
        </w:rPr>
        <w:t xml:space="preserve"> kelompok </w:t>
      </w:r>
      <w:r w:rsidR="00C60137" w:rsidRPr="00142D72">
        <w:rPr>
          <w:rFonts w:ascii="Times New Roman" w:hAnsi="Times New Roman" w:cs="Times New Roman"/>
          <w:color w:val="000000"/>
          <w:sz w:val="24"/>
          <w:szCs w:val="24"/>
          <w:lang w:val="en-US"/>
        </w:rPr>
        <w:t xml:space="preserve">anomik, non-asosional, institusional, dan asosiasional. </w:t>
      </w:r>
      <w:r w:rsidR="00C60137" w:rsidRPr="00142D72">
        <w:rPr>
          <w:rFonts w:ascii="Times New Roman" w:hAnsi="Times New Roman" w:cs="Times New Roman"/>
          <w:color w:val="000000"/>
          <w:sz w:val="24"/>
          <w:szCs w:val="24"/>
        </w:rPr>
        <w:t xml:space="preserve">Berdasarkan </w:t>
      </w:r>
      <w:r w:rsidR="00C60137" w:rsidRPr="00142D72">
        <w:rPr>
          <w:rFonts w:ascii="Times New Roman" w:hAnsi="Times New Roman" w:cs="Times New Roman"/>
          <w:color w:val="000000"/>
          <w:sz w:val="24"/>
          <w:szCs w:val="24"/>
          <w:lang w:val="en-US"/>
        </w:rPr>
        <w:t>tipe</w:t>
      </w:r>
      <w:r w:rsidR="00C60137" w:rsidRPr="00142D72">
        <w:rPr>
          <w:rFonts w:ascii="Times New Roman" w:hAnsi="Times New Roman" w:cs="Times New Roman"/>
          <w:color w:val="000000"/>
          <w:sz w:val="24"/>
          <w:szCs w:val="24"/>
        </w:rPr>
        <w:t xml:space="preserve"> kelompok kepentingan diatas, penulis mengkategorikan </w:t>
      </w:r>
      <w:r w:rsidR="00C60137" w:rsidRPr="00142D72">
        <w:rPr>
          <w:rFonts w:ascii="Times New Roman" w:hAnsi="Times New Roman" w:cs="Times New Roman"/>
          <w:sz w:val="24"/>
          <w:szCs w:val="24"/>
          <w:lang w:val="en-US"/>
        </w:rPr>
        <w:t>SWL</w:t>
      </w:r>
      <w:r w:rsidR="00C60137" w:rsidRPr="00142D72">
        <w:rPr>
          <w:rFonts w:ascii="Times New Roman" w:hAnsi="Times New Roman" w:cs="Times New Roman"/>
          <w:sz w:val="24"/>
          <w:szCs w:val="24"/>
        </w:rPr>
        <w:t xml:space="preserve"> </w:t>
      </w:r>
      <w:r w:rsidR="00C60137" w:rsidRPr="00142D72">
        <w:rPr>
          <w:rFonts w:ascii="Times New Roman" w:hAnsi="Times New Roman" w:cs="Times New Roman"/>
          <w:color w:val="000000"/>
          <w:sz w:val="24"/>
          <w:szCs w:val="24"/>
        </w:rPr>
        <w:t xml:space="preserve">kedalam kelompok kepentingan Asosiasional. Karena  </w:t>
      </w:r>
      <w:r w:rsidR="00C60137" w:rsidRPr="00142D72">
        <w:rPr>
          <w:rFonts w:ascii="Times New Roman" w:hAnsi="Times New Roman" w:cs="Times New Roman"/>
          <w:sz w:val="24"/>
          <w:szCs w:val="24"/>
          <w:lang w:val="en-US"/>
        </w:rPr>
        <w:t>SWL</w:t>
      </w:r>
      <w:r w:rsidR="00C60137" w:rsidRPr="00142D72">
        <w:rPr>
          <w:rFonts w:ascii="Times New Roman" w:hAnsi="Times New Roman" w:cs="Times New Roman"/>
          <w:sz w:val="24"/>
          <w:szCs w:val="24"/>
        </w:rPr>
        <w:t xml:space="preserve"> </w:t>
      </w:r>
      <w:r w:rsidR="00C60137" w:rsidRPr="00142D72">
        <w:rPr>
          <w:rFonts w:ascii="Times New Roman" w:hAnsi="Times New Roman" w:cs="Times New Roman"/>
          <w:color w:val="000000"/>
          <w:sz w:val="24"/>
          <w:szCs w:val="24"/>
        </w:rPr>
        <w:t xml:space="preserve">memiliki ciri-ciri yang lebih mengarah kepada Kelompok Asosiasional. Ciri-ciri tersebut yaitu gerakan ini memiliki professional sebagai anggotanya, dan memiliki prosedur yang teratur dalam merumuskan kepentingan atau tuntutan sebagai contoh </w:t>
      </w:r>
      <w:r w:rsidR="00C60137" w:rsidRPr="00142D72">
        <w:rPr>
          <w:rFonts w:ascii="Times New Roman" w:hAnsi="Times New Roman" w:cs="Times New Roman"/>
          <w:sz w:val="24"/>
          <w:szCs w:val="24"/>
          <w:lang w:val="en-US"/>
        </w:rPr>
        <w:t>SWL</w:t>
      </w:r>
      <w:r w:rsidR="00C60137" w:rsidRPr="00142D72">
        <w:rPr>
          <w:rFonts w:ascii="Times New Roman" w:hAnsi="Times New Roman" w:cs="Times New Roman"/>
          <w:sz w:val="24"/>
          <w:szCs w:val="24"/>
        </w:rPr>
        <w:t xml:space="preserve"> </w:t>
      </w:r>
      <w:r w:rsidR="00C60137" w:rsidRPr="00142D72">
        <w:rPr>
          <w:rFonts w:ascii="Times New Roman" w:hAnsi="Times New Roman" w:cs="Times New Roman"/>
          <w:color w:val="000000"/>
          <w:sz w:val="24"/>
          <w:szCs w:val="24"/>
        </w:rPr>
        <w:t>memiliki agenda pasti untuk melaksanakan kampanye dalam menuntut dan mewujudkan kesetaraan antara wanita dan pria di berbagai bidang kehidupan salah satunya ekonomi dalam hal gaji.</w:t>
      </w:r>
    </w:p>
    <w:p w:rsidR="003C735D" w:rsidRPr="003C735D" w:rsidRDefault="003C735D" w:rsidP="00142D72">
      <w:pPr>
        <w:spacing w:after="0" w:line="240" w:lineRule="auto"/>
        <w:jc w:val="both"/>
        <w:rPr>
          <w:rFonts w:ascii="Times New Roman" w:hAnsi="Times New Roman" w:cs="Times New Roman"/>
          <w:color w:val="000000"/>
          <w:sz w:val="24"/>
          <w:szCs w:val="24"/>
          <w:lang w:val="en-US"/>
        </w:rPr>
      </w:pPr>
    </w:p>
    <w:p w:rsidR="00040BB9" w:rsidRPr="00142D72" w:rsidRDefault="00040BB9" w:rsidP="00142D72">
      <w:pPr>
        <w:spacing w:after="0" w:line="240" w:lineRule="auto"/>
        <w:jc w:val="both"/>
        <w:rPr>
          <w:rFonts w:ascii="Times New Roman" w:hAnsi="Times New Roman" w:cs="Times New Roman"/>
          <w:color w:val="000000"/>
          <w:sz w:val="24"/>
          <w:szCs w:val="24"/>
          <w:lang w:val="en-US"/>
        </w:rPr>
      </w:pPr>
    </w:p>
    <w:p w:rsidR="00040BB9" w:rsidRPr="00142D72" w:rsidRDefault="00040BB9" w:rsidP="00142D72">
      <w:pPr>
        <w:spacing w:after="0" w:line="240" w:lineRule="auto"/>
        <w:jc w:val="both"/>
        <w:rPr>
          <w:rFonts w:ascii="Times New Roman" w:hAnsi="Times New Roman" w:cs="Times New Roman"/>
          <w:color w:val="000000"/>
          <w:sz w:val="24"/>
          <w:szCs w:val="24"/>
          <w:lang w:val="en-US"/>
        </w:rPr>
      </w:pPr>
      <w:r w:rsidRPr="00142D72">
        <w:rPr>
          <w:rFonts w:ascii="Times New Roman" w:hAnsi="Times New Roman" w:cs="Times New Roman"/>
          <w:color w:val="000000"/>
          <w:sz w:val="24"/>
          <w:szCs w:val="24"/>
          <w:lang w:val="en-US"/>
        </w:rPr>
        <w:lastRenderedPageBreak/>
        <w:t xml:space="preserve">Terdapat pula jenis-jenis strategi dalam melakukan upaya yang salah satunya dijelaskan oleh Ronald J Hrebenar. Strategi tersebut dibagi kedalam empat jenis upaya lobi yaitu </w:t>
      </w:r>
      <w:r w:rsidRPr="00142D72">
        <w:rPr>
          <w:rFonts w:ascii="Times New Roman" w:hAnsi="Times New Roman" w:cs="Times New Roman"/>
          <w:i/>
          <w:color w:val="000000"/>
          <w:sz w:val="24"/>
          <w:szCs w:val="24"/>
          <w:lang w:val="en-US"/>
        </w:rPr>
        <w:t xml:space="preserve">traditional lobbying </w:t>
      </w:r>
      <w:r w:rsidRPr="00142D72">
        <w:rPr>
          <w:rFonts w:ascii="Times New Roman" w:hAnsi="Times New Roman" w:cs="Times New Roman"/>
          <w:color w:val="000000"/>
          <w:sz w:val="24"/>
          <w:szCs w:val="24"/>
          <w:lang w:val="en-US"/>
        </w:rPr>
        <w:t xml:space="preserve">adalah lobi atau upaya yang penyampaiannya secara langsung ditujuka oleh pemerintah, indirect and media lobbying adalah lobi atau upaya yang umumnya ditujukan kepada masyarakat melalui media tertentu dengan tujuan akhir menarik perhatian pemerintah agar dapat mengubah peraturan yan sejalan dengan nilai ideal yang diyakini, grass root lobbying adalah upaya memobilisasi pendukung di daerah, dan terakhir money lobbying adalah upaya atau lobi yang tidak hanya dalam bentuk penyuapan tetapi juga dengan memberikan dukungan finansial dalam kampanye pemilihan umum </w:t>
      </w:r>
      <w:r w:rsidRPr="00142D72">
        <w:rPr>
          <w:rFonts w:ascii="Times New Roman" w:hAnsi="Times New Roman" w:cs="Times New Roman"/>
          <w:bCs/>
          <w:sz w:val="23"/>
          <w:szCs w:val="23"/>
          <w:lang w:val="en-US"/>
        </w:rPr>
        <w:t>(shodhganga.inflibnet.ac.in, diakses 15 Dsember 2017)</w:t>
      </w:r>
      <w:r w:rsidRPr="00142D72">
        <w:rPr>
          <w:rFonts w:ascii="Times New Roman" w:hAnsi="Times New Roman" w:cs="Times New Roman"/>
          <w:color w:val="000000"/>
          <w:sz w:val="24"/>
          <w:szCs w:val="24"/>
          <w:lang w:val="en-US"/>
        </w:rPr>
        <w:t>.</w:t>
      </w:r>
    </w:p>
    <w:p w:rsidR="00040BB9" w:rsidRPr="00142D72" w:rsidRDefault="00040BB9" w:rsidP="00142D72">
      <w:pPr>
        <w:spacing w:after="0" w:line="240" w:lineRule="auto"/>
        <w:jc w:val="both"/>
        <w:rPr>
          <w:rFonts w:ascii="Times New Roman" w:hAnsi="Times New Roman" w:cs="Times New Roman"/>
          <w:color w:val="000000"/>
          <w:sz w:val="24"/>
          <w:szCs w:val="24"/>
          <w:lang w:val="en-US"/>
        </w:rPr>
      </w:pPr>
    </w:p>
    <w:p w:rsidR="00040BB9" w:rsidRPr="00142D72" w:rsidRDefault="00040BB9" w:rsidP="00142D72">
      <w:pPr>
        <w:spacing w:after="0" w:line="240" w:lineRule="auto"/>
        <w:jc w:val="both"/>
        <w:rPr>
          <w:rFonts w:ascii="Times New Roman" w:hAnsi="Times New Roman" w:cs="Times New Roman"/>
          <w:color w:val="000000"/>
          <w:sz w:val="24"/>
          <w:szCs w:val="24"/>
          <w:lang w:val="en-US"/>
        </w:rPr>
      </w:pPr>
    </w:p>
    <w:p w:rsidR="00040BB9" w:rsidRPr="00142D72" w:rsidRDefault="00040BB9" w:rsidP="00142D72">
      <w:pPr>
        <w:spacing w:after="0" w:line="240" w:lineRule="auto"/>
        <w:jc w:val="both"/>
        <w:rPr>
          <w:rFonts w:ascii="Times New Roman" w:hAnsi="Times New Roman" w:cs="Times New Roman"/>
          <w:color w:val="000000"/>
          <w:sz w:val="24"/>
          <w:szCs w:val="24"/>
          <w:lang w:val="en-US"/>
        </w:rPr>
      </w:pPr>
      <w:r w:rsidRPr="00142D72">
        <w:rPr>
          <w:rFonts w:ascii="Times New Roman" w:hAnsi="Times New Roman" w:cs="Times New Roman"/>
          <w:color w:val="000000"/>
          <w:sz w:val="24"/>
          <w:szCs w:val="24"/>
        </w:rPr>
        <w:t xml:space="preserve">Dalam hal ini penulis akan menggunakan jenis-jenis lobi yang dijelaskan oleh Ronald J Hrebenar untuk menjelaskan upaya-upaya yang dilakukan </w:t>
      </w:r>
      <w:r w:rsidRPr="00142D72">
        <w:rPr>
          <w:rFonts w:ascii="Times New Roman" w:hAnsi="Times New Roman" w:cs="Times New Roman"/>
          <w:i/>
          <w:sz w:val="24"/>
          <w:szCs w:val="24"/>
        </w:rPr>
        <w:t>Swedish Women’s Lobby</w:t>
      </w:r>
      <w:r w:rsidRPr="00142D72">
        <w:rPr>
          <w:rFonts w:ascii="Times New Roman" w:hAnsi="Times New Roman" w:cs="Times New Roman"/>
          <w:sz w:val="24"/>
          <w:szCs w:val="24"/>
        </w:rPr>
        <w:t xml:space="preserve"> </w:t>
      </w:r>
      <w:r w:rsidRPr="00142D72">
        <w:rPr>
          <w:rFonts w:ascii="Times New Roman" w:hAnsi="Times New Roman" w:cs="Times New Roman"/>
          <w:color w:val="000000"/>
          <w:sz w:val="24"/>
          <w:szCs w:val="24"/>
        </w:rPr>
        <w:t xml:space="preserve">dalam memperjuangkan kesetaraan gaji antara wanita dan pria di Swedia karena tiga diantara empat jenis diatas mampu menggambarkan upaya yang dilakukan yang pertama adalah </w:t>
      </w:r>
      <w:r w:rsidRPr="00142D72">
        <w:rPr>
          <w:rFonts w:ascii="Times New Roman" w:hAnsi="Times New Roman" w:cs="Times New Roman"/>
          <w:i/>
          <w:color w:val="000000"/>
          <w:sz w:val="24"/>
          <w:szCs w:val="24"/>
        </w:rPr>
        <w:t>traditional lobbying</w:t>
      </w:r>
      <w:r w:rsidRPr="00142D72">
        <w:rPr>
          <w:rFonts w:ascii="Times New Roman" w:hAnsi="Times New Roman" w:cs="Times New Roman"/>
          <w:color w:val="000000"/>
          <w:sz w:val="24"/>
          <w:szCs w:val="24"/>
        </w:rPr>
        <w:t xml:space="preserve">, </w:t>
      </w:r>
      <w:r w:rsidRPr="00142D72">
        <w:rPr>
          <w:rFonts w:ascii="Times New Roman" w:hAnsi="Times New Roman" w:cs="Times New Roman"/>
          <w:i/>
          <w:color w:val="000000"/>
          <w:sz w:val="24"/>
          <w:szCs w:val="24"/>
        </w:rPr>
        <w:t>indirect and media lobbying</w:t>
      </w:r>
      <w:r w:rsidRPr="00142D72">
        <w:rPr>
          <w:rFonts w:ascii="Times New Roman" w:hAnsi="Times New Roman" w:cs="Times New Roman"/>
          <w:color w:val="000000"/>
          <w:sz w:val="24"/>
          <w:szCs w:val="24"/>
        </w:rPr>
        <w:t xml:space="preserve"> dan terakhir </w:t>
      </w:r>
      <w:r w:rsidRPr="00142D72">
        <w:rPr>
          <w:rFonts w:ascii="Times New Roman" w:hAnsi="Times New Roman" w:cs="Times New Roman"/>
          <w:i/>
          <w:color w:val="000000"/>
          <w:sz w:val="24"/>
          <w:szCs w:val="24"/>
        </w:rPr>
        <w:t>grass root lobbying.</w:t>
      </w:r>
    </w:p>
    <w:p w:rsidR="00AF606E" w:rsidRPr="00142D72" w:rsidRDefault="00AF606E" w:rsidP="00142D72">
      <w:pPr>
        <w:spacing w:after="0" w:line="240" w:lineRule="auto"/>
        <w:jc w:val="both"/>
        <w:rPr>
          <w:rFonts w:ascii="Times New Roman" w:hAnsi="Times New Roman" w:cs="Times New Roman"/>
          <w:b/>
          <w:sz w:val="23"/>
          <w:szCs w:val="23"/>
        </w:rPr>
      </w:pPr>
    </w:p>
    <w:p w:rsidR="00040BB9" w:rsidRPr="00142D72" w:rsidRDefault="00142D72" w:rsidP="00142D72">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w:t>
      </w:r>
      <w:r>
        <w:rPr>
          <w:rFonts w:ascii="Times New Roman" w:hAnsi="Times New Roman" w:cs="Times New Roman"/>
          <w:b/>
          <w:sz w:val="23"/>
          <w:szCs w:val="23"/>
          <w:lang w:val="en-US"/>
        </w:rPr>
        <w:t>ologi</w:t>
      </w:r>
      <w:r w:rsidR="00040BB9" w:rsidRPr="00142D72">
        <w:rPr>
          <w:rFonts w:ascii="Times New Roman" w:hAnsi="Times New Roman" w:cs="Times New Roman"/>
          <w:b/>
          <w:sz w:val="23"/>
          <w:szCs w:val="23"/>
        </w:rPr>
        <w:t xml:space="preserve"> Penelitian</w:t>
      </w:r>
    </w:p>
    <w:p w:rsidR="00040BB9" w:rsidRPr="00142D72" w:rsidRDefault="00040BB9" w:rsidP="00142D72">
      <w:pPr>
        <w:spacing w:after="0" w:line="240" w:lineRule="auto"/>
        <w:jc w:val="both"/>
        <w:rPr>
          <w:rFonts w:ascii="Times New Roman" w:hAnsi="Times New Roman" w:cs="Times New Roman"/>
          <w:sz w:val="24"/>
          <w:szCs w:val="24"/>
          <w:lang w:val="en-US"/>
        </w:rPr>
      </w:pPr>
      <w:r w:rsidRPr="00142D72">
        <w:rPr>
          <w:rFonts w:ascii="Times New Roman" w:hAnsi="Times New Roman" w:cs="Times New Roman"/>
          <w:sz w:val="23"/>
          <w:szCs w:val="23"/>
          <w:lang w:val="en-US"/>
        </w:rPr>
        <w:t xml:space="preserve">Untuk menjelaskan penelitian ini, peneliti menggunakan jenis penelitian </w:t>
      </w:r>
      <w:r w:rsidRPr="00142D72">
        <w:rPr>
          <w:rFonts w:ascii="Times New Roman" w:hAnsi="Times New Roman" w:cs="Times New Roman"/>
          <w:sz w:val="24"/>
          <w:szCs w:val="24"/>
        </w:rPr>
        <w:t xml:space="preserve">deskriptif, yang bertujuan untuk menggambarkan bagaimana Upaya </w:t>
      </w:r>
      <w:r w:rsidRPr="00142D72">
        <w:rPr>
          <w:rFonts w:ascii="Times New Roman" w:hAnsi="Times New Roman" w:cs="Times New Roman"/>
          <w:sz w:val="24"/>
          <w:szCs w:val="24"/>
          <w:lang w:val="en-US"/>
        </w:rPr>
        <w:t>SWL</w:t>
      </w:r>
      <w:r w:rsidRPr="00142D72">
        <w:rPr>
          <w:rFonts w:ascii="Times New Roman" w:hAnsi="Times New Roman" w:cs="Times New Roman"/>
          <w:sz w:val="24"/>
          <w:szCs w:val="24"/>
        </w:rPr>
        <w:t xml:space="preserve"> dalam me</w:t>
      </w:r>
      <w:r w:rsidRPr="00142D72">
        <w:rPr>
          <w:rFonts w:ascii="Times New Roman" w:hAnsi="Times New Roman" w:cs="Times New Roman"/>
          <w:sz w:val="24"/>
          <w:szCs w:val="24"/>
          <w:lang w:val="en-US"/>
        </w:rPr>
        <w:t>mperjuangkan kesetaraan gaji</w:t>
      </w:r>
      <w:r w:rsidRPr="00142D72">
        <w:rPr>
          <w:rFonts w:ascii="Times New Roman" w:hAnsi="Times New Roman" w:cs="Times New Roman"/>
          <w:sz w:val="24"/>
          <w:szCs w:val="24"/>
        </w:rPr>
        <w:t xml:space="preserve">.Teknik analisis data yang digunakan adalah </w:t>
      </w:r>
      <w:r w:rsidRPr="00142D72">
        <w:rPr>
          <w:rFonts w:ascii="Times New Roman" w:hAnsi="Times New Roman" w:cs="Times New Roman"/>
          <w:sz w:val="24"/>
          <w:szCs w:val="24"/>
          <w:lang w:val="en-US"/>
        </w:rPr>
        <w:t xml:space="preserve">deskriptif-analitik, yaitu dengan mengumpulkan, menganalisa, </w:t>
      </w:r>
      <w:r w:rsidRPr="00142D72">
        <w:rPr>
          <w:rFonts w:ascii="Times New Roman" w:hAnsi="Times New Roman" w:cs="Times New Roman"/>
          <w:sz w:val="24"/>
          <w:szCs w:val="24"/>
        </w:rPr>
        <w:t xml:space="preserve">kemudian menyajikan hasil dari penelitian tersebut dalam suatu tulisan, yaitu Upaya </w:t>
      </w:r>
      <w:r w:rsidRPr="00142D72">
        <w:rPr>
          <w:rFonts w:ascii="Times New Roman" w:hAnsi="Times New Roman" w:cs="Times New Roman"/>
          <w:i/>
          <w:sz w:val="24"/>
          <w:szCs w:val="24"/>
          <w:lang w:val="en-US"/>
        </w:rPr>
        <w:t xml:space="preserve">Swedish Women’s Lobby </w:t>
      </w:r>
      <w:r w:rsidRPr="00142D72">
        <w:rPr>
          <w:rFonts w:ascii="Times New Roman" w:hAnsi="Times New Roman" w:cs="Times New Roman"/>
          <w:sz w:val="24"/>
          <w:szCs w:val="24"/>
          <w:lang w:val="en-US"/>
        </w:rPr>
        <w:t xml:space="preserve">dalam memperjuangkan kesetaraan </w:t>
      </w:r>
      <w:r w:rsidRPr="00142D72">
        <w:rPr>
          <w:rFonts w:ascii="Times New Roman" w:hAnsi="Times New Roman" w:cs="Times New Roman"/>
          <w:sz w:val="24"/>
          <w:szCs w:val="24"/>
        </w:rPr>
        <w:t>.</w:t>
      </w:r>
      <w:r w:rsidRPr="00142D72">
        <w:rPr>
          <w:rFonts w:ascii="Times New Roman" w:hAnsi="Times New Roman" w:cs="Times New Roman"/>
          <w:sz w:val="24"/>
          <w:szCs w:val="24"/>
          <w:lang w:val="en-US"/>
        </w:rPr>
        <w:t>gaji antara wanita dan pria di Swedia.</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b/>
          <w:sz w:val="23"/>
          <w:szCs w:val="23"/>
          <w:lang w:val="en-US"/>
        </w:rPr>
      </w:pPr>
      <w:r w:rsidRPr="00142D72">
        <w:rPr>
          <w:rFonts w:ascii="Times New Roman" w:hAnsi="Times New Roman" w:cs="Times New Roman"/>
          <w:b/>
          <w:sz w:val="23"/>
          <w:szCs w:val="23"/>
        </w:rPr>
        <w:t>Hasil Penelitian</w:t>
      </w:r>
    </w:p>
    <w:p w:rsidR="00040BB9" w:rsidRPr="00142D72" w:rsidRDefault="00040BB9" w:rsidP="00142D72">
      <w:pPr>
        <w:spacing w:after="0" w:line="240" w:lineRule="auto"/>
        <w:jc w:val="both"/>
        <w:rPr>
          <w:rFonts w:ascii="Times New Roman" w:hAnsi="Times New Roman" w:cs="Times New Roman"/>
          <w:b/>
          <w:i/>
          <w:sz w:val="23"/>
          <w:szCs w:val="23"/>
          <w:lang w:val="en-US"/>
        </w:rPr>
      </w:pPr>
      <w:r w:rsidRPr="00142D72">
        <w:rPr>
          <w:rFonts w:ascii="Times New Roman" w:hAnsi="Times New Roman" w:cs="Times New Roman"/>
          <w:b/>
          <w:i/>
          <w:sz w:val="23"/>
          <w:szCs w:val="23"/>
          <w:lang w:val="en-US"/>
        </w:rPr>
        <w:t>Ketidaksetaraan Gaji di Swedia</w:t>
      </w: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 xml:space="preserve">Berdasarkan penelitian yang dilakukan </w:t>
      </w:r>
      <w:r w:rsidRPr="00142D72">
        <w:rPr>
          <w:rFonts w:ascii="Times New Roman" w:hAnsi="Times New Roman" w:cs="Times New Roman"/>
          <w:i/>
          <w:sz w:val="23"/>
          <w:szCs w:val="23"/>
          <w:lang w:val="en-US"/>
        </w:rPr>
        <w:t xml:space="preserve">Swedish National Mediation Office, </w:t>
      </w:r>
      <w:r w:rsidRPr="00142D72">
        <w:rPr>
          <w:rFonts w:ascii="Times New Roman" w:hAnsi="Times New Roman" w:cs="Times New Roman"/>
          <w:sz w:val="23"/>
          <w:szCs w:val="23"/>
          <w:lang w:val="en-US"/>
        </w:rPr>
        <w:t xml:space="preserve">sebuah lembaga pemerintah pusat yang bertanggung jawab kepada Kementerian Pekerjaan, menjelaskan bahwa pada tahun 2016 wanita di Swedia menerima gaji 12% lebih rendah dibandingkan pria. Setiap bulannya, rata-rata wanita di Swedia menerima gaji sebesar 30.700 </w:t>
      </w:r>
      <w:r w:rsidRPr="00142D72">
        <w:rPr>
          <w:rFonts w:ascii="Times New Roman" w:hAnsi="Times New Roman" w:cs="Times New Roman"/>
          <w:i/>
          <w:sz w:val="23"/>
          <w:szCs w:val="23"/>
          <w:lang w:val="en-US"/>
        </w:rPr>
        <w:t xml:space="preserve">Swedish Krona </w:t>
      </w:r>
      <w:r w:rsidRPr="00142D72">
        <w:rPr>
          <w:rFonts w:ascii="Times New Roman" w:hAnsi="Times New Roman" w:cs="Times New Roman"/>
          <w:sz w:val="23"/>
          <w:szCs w:val="23"/>
          <w:lang w:val="en-US"/>
        </w:rPr>
        <w:t>atau SEK</w:t>
      </w:r>
      <w:r w:rsidRPr="00142D72">
        <w:rPr>
          <w:rFonts w:ascii="Times New Roman" w:hAnsi="Times New Roman" w:cs="Times New Roman"/>
          <w:i/>
          <w:sz w:val="23"/>
          <w:szCs w:val="23"/>
          <w:lang w:val="en-US"/>
        </w:rPr>
        <w:t xml:space="preserve"> </w:t>
      </w:r>
      <w:r w:rsidRPr="00142D72">
        <w:rPr>
          <w:rFonts w:ascii="Times New Roman" w:hAnsi="Times New Roman" w:cs="Times New Roman"/>
          <w:sz w:val="23"/>
          <w:szCs w:val="23"/>
          <w:lang w:val="en-US"/>
        </w:rPr>
        <w:t>sedangkan pria menerima 34.900 SEK</w:t>
      </w:r>
      <w:r w:rsidRPr="00142D72">
        <w:rPr>
          <w:rFonts w:ascii="Times New Roman" w:hAnsi="Times New Roman" w:cs="Times New Roman"/>
          <w:i/>
          <w:sz w:val="23"/>
          <w:szCs w:val="23"/>
          <w:lang w:val="en-US"/>
        </w:rPr>
        <w:t xml:space="preserve">, </w:t>
      </w:r>
      <w:r w:rsidRPr="00142D72">
        <w:rPr>
          <w:rFonts w:ascii="Times New Roman" w:hAnsi="Times New Roman" w:cs="Times New Roman"/>
          <w:sz w:val="23"/>
          <w:szCs w:val="23"/>
          <w:lang w:val="en-US"/>
        </w:rPr>
        <w:t>sehingga perbedaannya adalah 12% (</w:t>
      </w:r>
      <w:r w:rsidRPr="00142D72">
        <w:rPr>
          <w:rFonts w:ascii="Times New Roman" w:hAnsi="Times New Roman" w:cs="Times New Roman"/>
          <w:i/>
          <w:sz w:val="23"/>
          <w:szCs w:val="23"/>
          <w:lang w:val="en-US"/>
        </w:rPr>
        <w:t>Swedish National Mediation Office</w:t>
      </w:r>
      <w:r w:rsidRPr="00142D72">
        <w:rPr>
          <w:rFonts w:ascii="Times New Roman" w:hAnsi="Times New Roman" w:cs="Times New Roman"/>
          <w:sz w:val="23"/>
          <w:szCs w:val="23"/>
          <w:lang w:val="en-US"/>
        </w:rPr>
        <w:t xml:space="preserve"> 2016).</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 xml:space="preserve"> </w:t>
      </w:r>
      <w:r w:rsidRPr="00142D72">
        <w:rPr>
          <w:rFonts w:ascii="Times New Roman" w:hAnsi="Times New Roman" w:cs="Times New Roman"/>
          <w:i/>
          <w:sz w:val="23"/>
          <w:szCs w:val="23"/>
          <w:lang w:val="en-US"/>
        </w:rPr>
        <w:t xml:space="preserve">Swedish National Mediation Office </w:t>
      </w:r>
      <w:r w:rsidRPr="00142D72">
        <w:rPr>
          <w:rFonts w:ascii="Times New Roman" w:hAnsi="Times New Roman" w:cs="Times New Roman"/>
          <w:sz w:val="23"/>
          <w:szCs w:val="23"/>
          <w:lang w:val="en-US"/>
        </w:rPr>
        <w:t>menjelasakan bahwa ketidaksetaraan gaji dapat terjadi karena beberapa faktor yaitu usia, pendidikan, sektor pekerjaan, jenis pekerjaan dan lama waktu bekerja. Hal tersebut kemudian seiring dengan fakta bahwa mayoritas dari pekerja paruh waktu di Swedia adalah wanita. Sampai pada tahun 2015 presentase pekerja paruh waktu wanita adalah 29% sementara pria sebesar 11% (</w:t>
      </w:r>
      <w:r w:rsidRPr="00142D72">
        <w:rPr>
          <w:rFonts w:ascii="Times New Roman" w:hAnsi="Times New Roman" w:cs="Times New Roman"/>
          <w:i/>
          <w:sz w:val="23"/>
          <w:szCs w:val="23"/>
          <w:lang w:val="en-US"/>
        </w:rPr>
        <w:t>Statistic Sweden</w:t>
      </w:r>
      <w:r w:rsidRPr="00142D72">
        <w:rPr>
          <w:rFonts w:ascii="Times New Roman" w:hAnsi="Times New Roman" w:cs="Times New Roman"/>
          <w:sz w:val="23"/>
          <w:szCs w:val="23"/>
          <w:lang w:val="en-US"/>
        </w:rPr>
        <w:t xml:space="preserve"> 2016). Hal tersebut membuktikan bahwa sebagian pekerja wanita dan pria memiliki lama waktu bekerja yang berbeda. Namun, menurut </w:t>
      </w:r>
      <w:r w:rsidRPr="00142D72">
        <w:rPr>
          <w:rFonts w:ascii="Times New Roman" w:hAnsi="Times New Roman" w:cs="Times New Roman"/>
          <w:i/>
          <w:sz w:val="23"/>
          <w:szCs w:val="23"/>
          <w:lang w:val="en-US"/>
        </w:rPr>
        <w:t xml:space="preserve">Swedish National Mediation Office </w:t>
      </w:r>
      <w:r w:rsidRPr="00142D72">
        <w:rPr>
          <w:rFonts w:ascii="Times New Roman" w:hAnsi="Times New Roman" w:cs="Times New Roman"/>
          <w:sz w:val="23"/>
          <w:szCs w:val="23"/>
          <w:lang w:val="en-US"/>
        </w:rPr>
        <w:t xml:space="preserve"> penyebab utama dari ketidaksetaraan gaji yang terjadi </w:t>
      </w:r>
      <w:r w:rsidRPr="00142D72">
        <w:rPr>
          <w:rFonts w:ascii="Times New Roman" w:hAnsi="Times New Roman" w:cs="Times New Roman"/>
          <w:sz w:val="23"/>
          <w:szCs w:val="23"/>
          <w:lang w:val="en-US"/>
        </w:rPr>
        <w:lastRenderedPageBreak/>
        <w:t xml:space="preserve">adalah wanita dan pria mendominasi jenis pekerjaan yang berbeda  sehingga mengahasilkan nilai gaji yang berbeda pula. </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Jenis-jenis pekerjaan yang didominasi wanita adalah di bidang pelayanan kesehatan, perawatan dan pendidikan dengan rata-rata nilai gaji sebesar 28.300 SEK sedangkan pria mendominasi pekerjaan di bidang teknologi dan industry dengan rata-rata nilai gaji sebesar 31.900 SEK. Sehingga dapat diketahui bahwa jenis pekerjaan yang didominasi wanita memiliki nilai gaji yang lebih rendah (</w:t>
      </w:r>
      <w:r w:rsidRPr="00142D72">
        <w:rPr>
          <w:rFonts w:ascii="Times New Roman" w:hAnsi="Times New Roman" w:cs="Times New Roman"/>
          <w:i/>
          <w:sz w:val="23"/>
          <w:szCs w:val="23"/>
          <w:lang w:val="en-US"/>
        </w:rPr>
        <w:t>Statistic Sweden</w:t>
      </w:r>
      <w:r w:rsidRPr="00142D72">
        <w:rPr>
          <w:rFonts w:ascii="Times New Roman" w:hAnsi="Times New Roman" w:cs="Times New Roman"/>
          <w:sz w:val="23"/>
          <w:szCs w:val="23"/>
          <w:lang w:val="en-US"/>
        </w:rPr>
        <w:t xml:space="preserve"> 2016). Fenomena ini umumnya disebabkan oleh keputusan pribadi wanita sendiri untuk menekuni bidang pendidikan tertentu yang kemudian mengarahkan mereka ke jenis pekerjaan tertentu. Meskipun demikian Judith E Grey-Bowen dan Donovan A McFarlan mengatakan bahwa keputusan wanita tersebut dapat dipengaruhi oleh dibentuknya nilai-nilai ideal di masyarakat yang membedakan peran wanita dan pria(Grey-Bowen &amp; McFarlan 2010).</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Selain faktor diatas terdapat pula faktor lain yaitu adanya tindak diskriminasi secara langsung yang dilakukan oleh pemilik usaha kepada wanita. Dalam undang-undang anti diskriminasi Swedia yang dimaksudakan dikriminasi secara langsung tidak hanya dalam bentuk pemberian nilai gaji yang berbeda dengan beban kerja yang sama tetapi juga pemberian kesempatan promosi kerja yang berbeda. Pada tahun 2002-2004 terdapat 1172 kasus yang dilaporkan ke pengadilan buruh tetapi banyak diantaranya dapat diselesaikan melalui negosiasi penyelesaian sebelum persidangan (Carlson 2007).</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142D72"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Ketidaksetaraan gaji tersebut kemudian memberikan dampak bagi kehidupan wanita yang menurut N.B Moncton dampak tersebut adalah perbedaan total pemasukan, perbedaan uang pensiun yang kemudian berpengaruh pada kesejahteraan wanita di hari tua dan selanjutnya membuat wanita di usia lanjut sangat bergantung pada bantuan sosial pemerintah (Moncton 1996). Dampak tersebut dapat terlihat pula di Swedia, pertama sampai tahun 2015, wanita Swedia menerima uang pensiuan 23% lebih rendah dari Swedia (Swedish Pension Agency 2016) dan kedua wanita tanpa pasangan yang memiliki anak menjadi populasi penerima bantuan sosial terbesar di Swedia (</w:t>
      </w:r>
      <w:hyperlink r:id="rId8" w:history="1">
        <w:r w:rsidRPr="00142D72">
          <w:rPr>
            <w:rStyle w:val="Hyperlink"/>
            <w:rFonts w:ascii="Times New Roman" w:hAnsi="Times New Roman" w:cs="Times New Roman"/>
            <w:color w:val="auto"/>
            <w:sz w:val="23"/>
            <w:szCs w:val="23"/>
            <w:u w:val="none"/>
            <w:lang w:val="en-US"/>
          </w:rPr>
          <w:t>www.statista.com</w:t>
        </w:r>
      </w:hyperlink>
      <w:r w:rsidRPr="00142D72">
        <w:rPr>
          <w:rFonts w:ascii="Times New Roman" w:hAnsi="Times New Roman" w:cs="Times New Roman"/>
          <w:sz w:val="23"/>
          <w:szCs w:val="23"/>
          <w:lang w:val="en-US"/>
        </w:rPr>
        <w:t>, diakses 29 Mei 2018) .</w:t>
      </w:r>
    </w:p>
    <w:p w:rsidR="00040BB9" w:rsidRPr="00142D72" w:rsidRDefault="00040BB9" w:rsidP="00142D72">
      <w:pPr>
        <w:spacing w:after="0" w:line="240" w:lineRule="auto"/>
        <w:jc w:val="both"/>
        <w:rPr>
          <w:rFonts w:ascii="Times New Roman" w:hAnsi="Times New Roman" w:cs="Times New Roman"/>
          <w:sz w:val="23"/>
          <w:szCs w:val="23"/>
          <w:lang w:val="en-US"/>
        </w:rPr>
      </w:pPr>
    </w:p>
    <w:p w:rsidR="00040BB9" w:rsidRPr="003C735D" w:rsidRDefault="00040BB9" w:rsidP="00142D72">
      <w:pPr>
        <w:spacing w:after="0" w:line="240" w:lineRule="auto"/>
        <w:jc w:val="both"/>
        <w:rPr>
          <w:rFonts w:ascii="Times New Roman" w:hAnsi="Times New Roman" w:cs="Times New Roman"/>
          <w:sz w:val="23"/>
          <w:szCs w:val="23"/>
          <w:lang w:val="en-US"/>
        </w:rPr>
      </w:pPr>
      <w:r w:rsidRPr="00142D72">
        <w:rPr>
          <w:rFonts w:ascii="Times New Roman" w:hAnsi="Times New Roman" w:cs="Times New Roman"/>
          <w:sz w:val="23"/>
          <w:szCs w:val="23"/>
          <w:lang w:val="en-US"/>
        </w:rPr>
        <w:t xml:space="preserve">Melihat fenomena tersebut, sejak tahun 2012 </w:t>
      </w:r>
      <w:r w:rsidRPr="00142D72">
        <w:rPr>
          <w:rFonts w:ascii="Times New Roman" w:hAnsi="Times New Roman" w:cs="Times New Roman"/>
          <w:i/>
          <w:sz w:val="23"/>
          <w:szCs w:val="23"/>
          <w:lang w:val="en-US"/>
        </w:rPr>
        <w:t>Swedish Women’s Lobby</w:t>
      </w:r>
      <w:r w:rsidRPr="00142D72">
        <w:rPr>
          <w:rFonts w:ascii="Times New Roman" w:hAnsi="Times New Roman" w:cs="Times New Roman"/>
          <w:sz w:val="23"/>
          <w:szCs w:val="23"/>
          <w:lang w:val="en-US"/>
        </w:rPr>
        <w:t xml:space="preserve"> atau SWL melakukan berbagai macam upaya untuk mempercepat penurunan angka ketidaksetaraan gaji . SWL merupakan organisasi non-profit perjuangan hak wanita turunan dari organisasi regional bernama European Women’s Lobby atau EWL. SWL dibentuk pada tahun 1997 dan memayungi 49 organisasi perjuangan hak wanita dan serikat buruh di Swedia. SWL mengawali upayanya dengan menyatukan semua kelompok perjuangan wanita, serikat buruh, asosiasi politik wanita yang memiliki persepsi yang sama terhadap fenomena ketidaksetaraan gaji yang terjadi. Pada tahun yang sama SWL berhasil membuat komitmen dengan 37 organisasi lain untuk kemudian melakukan upaya bersama. </w:t>
      </w:r>
      <w:r w:rsidRPr="00142D72">
        <w:rPr>
          <w:rFonts w:ascii="Times New Roman" w:hAnsi="Times New Roman" w:cs="Times New Roman"/>
          <w:sz w:val="24"/>
          <w:szCs w:val="24"/>
        </w:rPr>
        <w:t xml:space="preserve">Organisasi yang tergabung beberapa diantaranya yaitu </w:t>
      </w:r>
      <w:r w:rsidRPr="00142D72">
        <w:rPr>
          <w:rFonts w:ascii="Times New Roman" w:hAnsi="Times New Roman" w:cs="Times New Roman"/>
          <w:i/>
          <w:sz w:val="24"/>
          <w:szCs w:val="24"/>
        </w:rPr>
        <w:t>BPW Sverige, Centerkvinnorna, Feministiskt Iniativ, IF Metall, LO, Liberal Kvinnor, Svenska Kvinnor, Forum Kvinnor och Funktionshinder</w:t>
      </w:r>
      <w:r w:rsidRPr="00142D72">
        <w:rPr>
          <w:rFonts w:ascii="Times New Roman" w:hAnsi="Times New Roman" w:cs="Times New Roman"/>
          <w:sz w:val="24"/>
          <w:szCs w:val="24"/>
          <w:lang w:val="en-US"/>
        </w:rPr>
        <w:t xml:space="preserve"> dan lain-lain (sverigeskvinnolobby.se diakses pada Mei 2018)</w:t>
      </w:r>
      <w:r w:rsidRPr="00142D72">
        <w:rPr>
          <w:rFonts w:ascii="Times New Roman" w:hAnsi="Times New Roman" w:cs="Times New Roman"/>
          <w:sz w:val="24"/>
          <w:szCs w:val="24"/>
        </w:rPr>
        <w:t>.</w:t>
      </w:r>
      <w:r w:rsidRPr="00142D72">
        <w:rPr>
          <w:rFonts w:ascii="Times New Roman" w:hAnsi="Times New Roman" w:cs="Times New Roman"/>
          <w:sz w:val="23"/>
          <w:szCs w:val="23"/>
          <w:lang w:val="en-US"/>
        </w:rPr>
        <w:t xml:space="preserve"> Sehingga dalam komitmen ini SWL memiliki posisi sebagai inisiator dan koordinator. </w:t>
      </w:r>
    </w:p>
    <w:p w:rsidR="00040BB9" w:rsidRPr="00142D72" w:rsidRDefault="00040BB9" w:rsidP="00142D72">
      <w:pPr>
        <w:spacing w:after="0" w:line="240" w:lineRule="auto"/>
        <w:jc w:val="both"/>
        <w:rPr>
          <w:rFonts w:ascii="Times New Roman" w:eastAsia="serif" w:hAnsi="Times New Roman" w:cs="Times New Roman"/>
          <w:b/>
          <w:i/>
          <w:iCs/>
          <w:sz w:val="23"/>
          <w:szCs w:val="23"/>
          <w:lang w:val="en-US" w:eastAsia="zh-CN"/>
        </w:rPr>
      </w:pPr>
      <w:r w:rsidRPr="00142D72">
        <w:rPr>
          <w:rFonts w:ascii="Times New Roman" w:eastAsia="serif" w:hAnsi="Times New Roman" w:cs="Times New Roman"/>
          <w:b/>
          <w:i/>
          <w:iCs/>
          <w:sz w:val="23"/>
          <w:szCs w:val="23"/>
          <w:lang w:val="en-US" w:eastAsia="zh-CN"/>
        </w:rPr>
        <w:lastRenderedPageBreak/>
        <w:t xml:space="preserve">Upaya Swedish Women’s Lobby </w:t>
      </w:r>
      <w:r w:rsidRPr="00142D72">
        <w:rPr>
          <w:rFonts w:ascii="Times New Roman" w:eastAsia="serif" w:hAnsi="Times New Roman" w:cs="Times New Roman"/>
          <w:b/>
          <w:iCs/>
          <w:sz w:val="23"/>
          <w:szCs w:val="23"/>
          <w:lang w:val="en-US" w:eastAsia="zh-CN"/>
        </w:rPr>
        <w:t xml:space="preserve">Dalam Memperjuangkan Kesetaraan Gaji </w:t>
      </w:r>
      <w:r w:rsidRPr="00142D72">
        <w:rPr>
          <w:rFonts w:ascii="Times New Roman" w:eastAsia="serif" w:hAnsi="Times New Roman" w:cs="Times New Roman"/>
          <w:b/>
          <w:i/>
          <w:iCs/>
          <w:sz w:val="23"/>
          <w:szCs w:val="23"/>
          <w:lang w:val="en-US" w:eastAsia="zh-CN"/>
        </w:rPr>
        <w:t>Antara Wanita dan Pria di Swedia Tahun 2012-2018</w:t>
      </w:r>
    </w:p>
    <w:p w:rsidR="00040BB9" w:rsidRPr="00142D72" w:rsidRDefault="00040BB9" w:rsidP="00142D72">
      <w:pPr>
        <w:pStyle w:val="ListParagraph"/>
        <w:spacing w:after="0" w:line="240" w:lineRule="auto"/>
        <w:ind w:left="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Berdasarkan konsep yang telah dijelaskan sebelumnya, maka dalam bab ini penulisan akan menjelaskan tiga bentuk upaya yang dilakukan SWL dalam memperjuangkan kesetaraan gaji antara wanita dan pria di Swedia, yang terdiri dari tiga jenis lobi yaitu </w:t>
      </w:r>
      <w:r w:rsidRPr="00142D72">
        <w:rPr>
          <w:rFonts w:ascii="Times New Roman" w:hAnsi="Times New Roman" w:cs="Times New Roman"/>
          <w:i/>
          <w:sz w:val="24"/>
          <w:szCs w:val="24"/>
        </w:rPr>
        <w:t>traditional lobbying</w:t>
      </w:r>
      <w:r w:rsidRPr="00142D72">
        <w:rPr>
          <w:rFonts w:ascii="Times New Roman" w:hAnsi="Times New Roman" w:cs="Times New Roman"/>
          <w:sz w:val="24"/>
          <w:szCs w:val="24"/>
        </w:rPr>
        <w:t xml:space="preserve">, </w:t>
      </w:r>
      <w:r w:rsidRPr="00142D72">
        <w:rPr>
          <w:rFonts w:ascii="Times New Roman" w:hAnsi="Times New Roman" w:cs="Times New Roman"/>
          <w:i/>
          <w:sz w:val="24"/>
          <w:szCs w:val="24"/>
        </w:rPr>
        <w:t>indirect and media lobbying</w:t>
      </w:r>
      <w:r w:rsidRPr="00142D72">
        <w:rPr>
          <w:rFonts w:ascii="Times New Roman" w:hAnsi="Times New Roman" w:cs="Times New Roman"/>
          <w:sz w:val="24"/>
          <w:szCs w:val="24"/>
        </w:rPr>
        <w:t xml:space="preserve"> dan </w:t>
      </w:r>
      <w:r w:rsidRPr="00142D72">
        <w:rPr>
          <w:rFonts w:ascii="Times New Roman" w:hAnsi="Times New Roman" w:cs="Times New Roman"/>
          <w:i/>
          <w:sz w:val="24"/>
          <w:szCs w:val="24"/>
        </w:rPr>
        <w:t>grass root lobbying</w:t>
      </w:r>
      <w:r w:rsidRPr="00142D72">
        <w:rPr>
          <w:rFonts w:ascii="Times New Roman" w:hAnsi="Times New Roman" w:cs="Times New Roman"/>
          <w:sz w:val="24"/>
          <w:szCs w:val="24"/>
        </w:rPr>
        <w:t>.</w:t>
      </w:r>
    </w:p>
    <w:p w:rsidR="00040BB9" w:rsidRPr="00142D72" w:rsidRDefault="00040BB9" w:rsidP="00142D72">
      <w:pPr>
        <w:pStyle w:val="ListParagraph"/>
        <w:spacing w:after="0" w:line="240" w:lineRule="auto"/>
        <w:ind w:left="0"/>
        <w:jc w:val="both"/>
        <w:rPr>
          <w:rFonts w:ascii="Times New Roman" w:hAnsi="Times New Roman" w:cs="Times New Roman"/>
          <w:sz w:val="24"/>
          <w:szCs w:val="24"/>
          <w:lang w:val="en-US"/>
        </w:rPr>
      </w:pPr>
    </w:p>
    <w:p w:rsidR="00040BB9" w:rsidRPr="00142D72" w:rsidRDefault="00040BB9" w:rsidP="00142D72">
      <w:pPr>
        <w:pStyle w:val="ListParagraph"/>
        <w:numPr>
          <w:ilvl w:val="0"/>
          <w:numId w:val="1"/>
        </w:numPr>
        <w:spacing w:after="0" w:line="240" w:lineRule="auto"/>
        <w:ind w:left="426" w:hanging="426"/>
        <w:jc w:val="both"/>
        <w:rPr>
          <w:rFonts w:ascii="Times New Roman" w:hAnsi="Times New Roman" w:cs="Times New Roman"/>
          <w:sz w:val="24"/>
          <w:szCs w:val="24"/>
          <w:lang w:val="en-US"/>
        </w:rPr>
      </w:pPr>
      <w:r w:rsidRPr="00142D72">
        <w:rPr>
          <w:rFonts w:ascii="Times New Roman" w:hAnsi="Times New Roman" w:cs="Times New Roman"/>
          <w:b/>
          <w:i/>
          <w:iCs/>
          <w:sz w:val="24"/>
          <w:szCs w:val="24"/>
        </w:rPr>
        <w:t>Traditional Lobbying</w:t>
      </w:r>
      <w:r w:rsidRPr="00142D72">
        <w:rPr>
          <w:rFonts w:ascii="Times New Roman" w:hAnsi="Times New Roman" w:cs="Times New Roman"/>
          <w:b/>
          <w:sz w:val="24"/>
          <w:szCs w:val="24"/>
        </w:rPr>
        <w:t xml:space="preserve"> atau Lobi Tradisional</w:t>
      </w:r>
    </w:p>
    <w:p w:rsidR="00040BB9" w:rsidRPr="00142D72" w:rsidRDefault="00040BB9" w:rsidP="00142D72">
      <w:pPr>
        <w:spacing w:after="0" w:line="240" w:lineRule="auto"/>
        <w:ind w:left="426"/>
        <w:jc w:val="both"/>
        <w:rPr>
          <w:rFonts w:ascii="Times New Roman" w:hAnsi="Times New Roman" w:cs="Times New Roman"/>
          <w:iCs/>
          <w:sz w:val="24"/>
          <w:szCs w:val="24"/>
          <w:lang w:val="en-US"/>
        </w:rPr>
      </w:pPr>
      <w:r w:rsidRPr="00142D72">
        <w:rPr>
          <w:rFonts w:ascii="Times New Roman" w:hAnsi="Times New Roman" w:cs="Times New Roman"/>
          <w:iCs/>
          <w:sz w:val="24"/>
          <w:szCs w:val="24"/>
        </w:rPr>
        <w:t>Fakta bahwa kelompok kepentingan tidak memiliki kewenangan dalam membuat atau mengesahkan kebijakan publik untuk membawa perubahan sesuai dengan tuntutan mereka, mengharuskan SWL ini untuk membangun komunikasi atau hubungan dengan pejabat publik yang bertujuan untuk direalisasikannya tuntutan mereka melalui pembuatan kebijakan. Terdapat beberapa upaya yang ditujukan kepada pejabat publik atau pemerintah yaitu;</w:t>
      </w:r>
    </w:p>
    <w:p w:rsidR="00040BB9" w:rsidRPr="00142D72" w:rsidRDefault="00040BB9" w:rsidP="00142D72">
      <w:pPr>
        <w:spacing w:after="0" w:line="240" w:lineRule="auto"/>
        <w:jc w:val="both"/>
        <w:rPr>
          <w:rFonts w:ascii="Times New Roman" w:hAnsi="Times New Roman" w:cs="Times New Roman"/>
          <w:iCs/>
          <w:sz w:val="24"/>
          <w:szCs w:val="24"/>
          <w:lang w:val="en-US"/>
        </w:rPr>
      </w:pPr>
    </w:p>
    <w:p w:rsidR="00040BB9" w:rsidRPr="00142D72" w:rsidRDefault="00040BB9" w:rsidP="00142D72">
      <w:pPr>
        <w:pStyle w:val="ListParagraph"/>
        <w:numPr>
          <w:ilvl w:val="0"/>
          <w:numId w:val="9"/>
        </w:numPr>
        <w:spacing w:after="0" w:line="240" w:lineRule="auto"/>
        <w:jc w:val="both"/>
        <w:rPr>
          <w:rFonts w:ascii="Times New Roman" w:hAnsi="Times New Roman" w:cs="Times New Roman"/>
          <w:b/>
          <w:sz w:val="24"/>
          <w:szCs w:val="24"/>
          <w:lang w:val="en-US"/>
        </w:rPr>
      </w:pPr>
      <w:r w:rsidRPr="00142D72">
        <w:rPr>
          <w:rFonts w:ascii="Times New Roman" w:hAnsi="Times New Roman" w:cs="Times New Roman"/>
          <w:b/>
          <w:sz w:val="24"/>
          <w:szCs w:val="24"/>
          <w:lang w:val="en-US"/>
        </w:rPr>
        <w:t xml:space="preserve"> Debat</w:t>
      </w: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Debat pertama yang melibatkan pemerintah diadakan tepat pada hari wanita internasional yaitu pada 8 Maret 2013. Debat ini diadakan di gedung </w:t>
      </w:r>
      <w:r w:rsidRPr="00142D72">
        <w:rPr>
          <w:rFonts w:ascii="Times New Roman" w:hAnsi="Times New Roman" w:cs="Times New Roman"/>
          <w:i/>
          <w:sz w:val="24"/>
          <w:szCs w:val="24"/>
        </w:rPr>
        <w:t>Vision,</w:t>
      </w:r>
      <w:r w:rsidRPr="00142D72">
        <w:rPr>
          <w:rFonts w:ascii="Times New Roman" w:hAnsi="Times New Roman" w:cs="Times New Roman"/>
          <w:sz w:val="24"/>
          <w:szCs w:val="24"/>
        </w:rPr>
        <w:t xml:space="preserve"> Stockholm, Swedia dan dibuka untuk umum dengan kuota terbatas. Tidak hanya pemerintah, SWL melibatkan beragam pihak dalam debat ini yaitu </w:t>
      </w:r>
      <w:r w:rsidRPr="00142D72">
        <w:rPr>
          <w:rFonts w:ascii="Times New Roman" w:hAnsi="Times New Roman" w:cs="Times New Roman"/>
          <w:i/>
          <w:sz w:val="24"/>
          <w:szCs w:val="24"/>
        </w:rPr>
        <w:t>Ja Delegationen</w:t>
      </w:r>
      <w:r w:rsidRPr="00142D72">
        <w:rPr>
          <w:rFonts w:ascii="Times New Roman" w:hAnsi="Times New Roman" w:cs="Times New Roman"/>
          <w:sz w:val="24"/>
          <w:szCs w:val="24"/>
        </w:rPr>
        <w:t>, beberapa serikat kerja yang</w:t>
      </w:r>
      <w:r w:rsidRPr="00142D72">
        <w:rPr>
          <w:rFonts w:ascii="Times New Roman" w:hAnsi="Times New Roman" w:cs="Times New Roman"/>
          <w:sz w:val="24"/>
          <w:szCs w:val="24"/>
          <w:lang w:val="en-US"/>
        </w:rPr>
        <w:t xml:space="preserve"> telah berkomitmen bersama SWL untuk berupaya dalam memperjuangkan kesetaraan gaji</w:t>
      </w:r>
      <w:r w:rsidRPr="00142D72">
        <w:rPr>
          <w:rFonts w:ascii="Times New Roman" w:hAnsi="Times New Roman" w:cs="Times New Roman"/>
          <w:sz w:val="24"/>
          <w:szCs w:val="24"/>
        </w:rPr>
        <w:t xml:space="preserve"> dan organisasi pemilik usaha</w:t>
      </w:r>
      <w:r w:rsidRPr="00142D72">
        <w:rPr>
          <w:rFonts w:ascii="Times New Roman" w:hAnsi="Times New Roman" w:cs="Times New Roman"/>
          <w:sz w:val="24"/>
          <w:szCs w:val="24"/>
          <w:lang w:val="en-US"/>
        </w:rPr>
        <w:t xml:space="preserve"> (</w:t>
      </w:r>
      <w:hyperlink r:id="rId9" w:history="1">
        <w:r w:rsidRPr="00142D72">
          <w:rPr>
            <w:rStyle w:val="Hyperlink"/>
            <w:rFonts w:ascii="Times New Roman" w:hAnsi="Times New Roman" w:cs="Times New Roman"/>
            <w:color w:val="auto"/>
            <w:sz w:val="24"/>
            <w:szCs w:val="24"/>
            <w:u w:val="none"/>
            <w:lang w:val="en-US"/>
          </w:rPr>
          <w:t>www.facebook.com/lonheladagen</w:t>
        </w:r>
      </w:hyperlink>
      <w:r w:rsidRPr="00142D72">
        <w:rPr>
          <w:rFonts w:ascii="Times New Roman" w:hAnsi="Times New Roman" w:cs="Times New Roman"/>
          <w:sz w:val="24"/>
          <w:szCs w:val="24"/>
          <w:lang w:val="en-US"/>
        </w:rPr>
        <w:t>, diakses 26 April 2018)</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Dari pihak pemerintah diwakili oleh Menteri Kesetaraan Gender Maria Arnholm dan seorang anggota parlemen sekaligus juru bicara bidang ekonomi-politik Per Bolund, organisasi pengusaha diwakili oleh Anders Knape ketua dari </w:t>
      </w:r>
      <w:r w:rsidRPr="00142D72">
        <w:rPr>
          <w:rFonts w:ascii="Times New Roman" w:hAnsi="Times New Roman" w:cs="Times New Roman"/>
          <w:i/>
          <w:sz w:val="24"/>
          <w:szCs w:val="24"/>
        </w:rPr>
        <w:t>Swedish Association of Local Authorities and Region</w:t>
      </w:r>
      <w:r w:rsidRPr="00142D72">
        <w:rPr>
          <w:rFonts w:ascii="Times New Roman" w:hAnsi="Times New Roman" w:cs="Times New Roman"/>
          <w:sz w:val="24"/>
          <w:szCs w:val="24"/>
        </w:rPr>
        <w:t xml:space="preserve"> atau asosiasi pemerintah daerah dan Stefan Konskinen CEO dari </w:t>
      </w:r>
      <w:r w:rsidRPr="00142D72">
        <w:rPr>
          <w:rFonts w:ascii="Times New Roman" w:hAnsi="Times New Roman" w:cs="Times New Roman"/>
          <w:i/>
          <w:sz w:val="24"/>
          <w:szCs w:val="24"/>
        </w:rPr>
        <w:t>Almega</w:t>
      </w:r>
      <w:r w:rsidRPr="00142D72">
        <w:rPr>
          <w:rFonts w:ascii="Times New Roman" w:hAnsi="Times New Roman" w:cs="Times New Roman"/>
          <w:sz w:val="24"/>
          <w:szCs w:val="24"/>
        </w:rPr>
        <w:t xml:space="preserve"> yaitu organisasi pengusaha penyedia jasa. Serikat kerja yang terlibat di dalam debat adalah </w:t>
      </w:r>
      <w:r w:rsidRPr="00142D72">
        <w:rPr>
          <w:rFonts w:ascii="Times New Roman" w:hAnsi="Times New Roman" w:cs="Times New Roman"/>
          <w:i/>
          <w:sz w:val="24"/>
          <w:szCs w:val="24"/>
        </w:rPr>
        <w:t>Vision</w:t>
      </w:r>
      <w:r w:rsidRPr="00142D72">
        <w:rPr>
          <w:rFonts w:ascii="Times New Roman" w:hAnsi="Times New Roman" w:cs="Times New Roman"/>
          <w:sz w:val="24"/>
          <w:szCs w:val="24"/>
        </w:rPr>
        <w:t xml:space="preserve"> sebuah serikat kerja yang anggotanya berasal dari berbagai sektor baik swasta atau publik yang diwakili oleh Annika Strandhäll selaku ketua, </w:t>
      </w:r>
      <w:r w:rsidRPr="00142D72">
        <w:rPr>
          <w:rFonts w:ascii="Times New Roman" w:hAnsi="Times New Roman" w:cs="Times New Roman"/>
          <w:i/>
          <w:sz w:val="24"/>
          <w:szCs w:val="24"/>
        </w:rPr>
        <w:t>Akademikerförbundet SSR</w:t>
      </w:r>
      <w:r w:rsidRPr="00142D72">
        <w:rPr>
          <w:rFonts w:ascii="Times New Roman" w:hAnsi="Times New Roman" w:cs="Times New Roman"/>
          <w:sz w:val="24"/>
          <w:szCs w:val="24"/>
        </w:rPr>
        <w:t xml:space="preserve"> sebuah serikat kerja untuk profesional dalam ilmu sosial diwakili oleh ketuanya Heiki Erkers dan Karl Petter Thorwaldsson  mewakili LO yaitu konfiderasi serikat kerja Swedia. Dihadiri pula oleh Maria Hemström Hemmingsson sekretaris dari </w:t>
      </w:r>
      <w:r w:rsidRPr="00142D72">
        <w:rPr>
          <w:rFonts w:ascii="Times New Roman" w:hAnsi="Times New Roman" w:cs="Times New Roman"/>
          <w:i/>
          <w:sz w:val="24"/>
          <w:szCs w:val="24"/>
        </w:rPr>
        <w:t>Ja-Delegationen</w:t>
      </w:r>
      <w:r w:rsidRPr="00142D72">
        <w:rPr>
          <w:rFonts w:ascii="Times New Roman" w:hAnsi="Times New Roman" w:cs="Times New Roman"/>
          <w:sz w:val="24"/>
          <w:szCs w:val="24"/>
        </w:rPr>
        <w:t>.</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Debat ini membahas tentang perbedaan gaji antara wanita dan pria, penyebabnya dan langkah-langkah yang dapat dilakukan untuk menghentikan perbedaan gaji tersebut. Pada tahun 2013, rata-rata wanita di Swedia menerima 13.4% gaji lebih rendah dari pria</w:t>
      </w:r>
      <w:r w:rsidRPr="00142D72">
        <w:rPr>
          <w:rFonts w:ascii="Times New Roman" w:hAnsi="Times New Roman" w:cs="Times New Roman"/>
          <w:sz w:val="24"/>
          <w:szCs w:val="24"/>
          <w:lang w:val="en-US"/>
        </w:rPr>
        <w:t xml:space="preserve"> (</w:t>
      </w:r>
      <w:r w:rsidRPr="00142D72">
        <w:rPr>
          <w:rFonts w:ascii="Times New Roman" w:hAnsi="Times New Roman" w:cs="Times New Roman"/>
          <w:i/>
          <w:sz w:val="24"/>
          <w:szCs w:val="24"/>
          <w:lang w:val="en-US"/>
        </w:rPr>
        <w:t xml:space="preserve">The Swedish Mediation Office </w:t>
      </w:r>
      <w:r w:rsidRPr="00142D72">
        <w:rPr>
          <w:rFonts w:ascii="Times New Roman" w:hAnsi="Times New Roman" w:cs="Times New Roman"/>
          <w:sz w:val="24"/>
          <w:szCs w:val="24"/>
          <w:lang w:val="en-US"/>
        </w:rPr>
        <w:t>2013)</w:t>
      </w:r>
      <w:r w:rsidRPr="00142D72">
        <w:rPr>
          <w:rFonts w:ascii="Times New Roman" w:hAnsi="Times New Roman" w:cs="Times New Roman"/>
          <w:sz w:val="24"/>
          <w:szCs w:val="24"/>
        </w:rPr>
        <w:t>.</w:t>
      </w:r>
      <w:r w:rsidRPr="00142D72">
        <w:rPr>
          <w:rFonts w:ascii="Times New Roman" w:hAnsi="Times New Roman" w:cs="Times New Roman"/>
          <w:sz w:val="24"/>
          <w:szCs w:val="24"/>
          <w:lang w:val="en-US"/>
        </w:rPr>
        <w:t xml:space="preserve"> </w:t>
      </w:r>
      <w:r w:rsidRPr="00142D72">
        <w:rPr>
          <w:rFonts w:ascii="Times New Roman" w:hAnsi="Times New Roman" w:cs="Times New Roman"/>
          <w:sz w:val="24"/>
          <w:szCs w:val="24"/>
        </w:rPr>
        <w:t xml:space="preserve">Selaku ahli dan peneliti, </w:t>
      </w:r>
      <w:r w:rsidRPr="00142D72">
        <w:rPr>
          <w:rFonts w:ascii="Times New Roman" w:hAnsi="Times New Roman" w:cs="Times New Roman"/>
          <w:i/>
          <w:sz w:val="24"/>
          <w:szCs w:val="24"/>
        </w:rPr>
        <w:t xml:space="preserve">Ja-Delegationen </w:t>
      </w:r>
      <w:r w:rsidRPr="00142D72">
        <w:rPr>
          <w:rFonts w:ascii="Times New Roman" w:hAnsi="Times New Roman" w:cs="Times New Roman"/>
          <w:sz w:val="24"/>
          <w:szCs w:val="24"/>
        </w:rPr>
        <w:t xml:space="preserve">menjelaskan tentang kondisi kesetaraan gender di dunia kerja. </w:t>
      </w:r>
      <w:r w:rsidRPr="00142D72">
        <w:rPr>
          <w:rFonts w:ascii="Times New Roman" w:hAnsi="Times New Roman" w:cs="Times New Roman"/>
          <w:sz w:val="24"/>
          <w:szCs w:val="24"/>
          <w:lang w:val="en-US"/>
        </w:rPr>
        <w:t>D</w:t>
      </w:r>
      <w:r w:rsidRPr="00142D72">
        <w:rPr>
          <w:rFonts w:ascii="Times New Roman" w:hAnsi="Times New Roman" w:cs="Times New Roman"/>
          <w:sz w:val="24"/>
          <w:szCs w:val="24"/>
        </w:rPr>
        <w:t xml:space="preserve">elegasi ini </w:t>
      </w:r>
      <w:r w:rsidRPr="00142D72">
        <w:rPr>
          <w:rFonts w:ascii="Times New Roman" w:hAnsi="Times New Roman" w:cs="Times New Roman"/>
          <w:sz w:val="24"/>
          <w:szCs w:val="24"/>
        </w:rPr>
        <w:lastRenderedPageBreak/>
        <w:t>menjelaskan bahwa alasan yang paling signifikan adanya ketidaksetaraan gaji yaitu karena wanita dan pria mendominasi bidang pendidikan yang berbeda yang pada akhirnya mengarah pada sektor kerja yang berbeda pula dan umumnya sektor kerja yang didominasi wanita bernilai gaji lebih rendah.</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lang w:val="en-US"/>
        </w:rPr>
        <w:t xml:space="preserve">Sementara Maria Arnholm dan Per Bolund </w:t>
      </w:r>
      <w:r w:rsidRPr="00142D72">
        <w:rPr>
          <w:rFonts w:ascii="Times New Roman" w:hAnsi="Times New Roman" w:cs="Times New Roman"/>
          <w:sz w:val="24"/>
          <w:szCs w:val="24"/>
        </w:rPr>
        <w:t>memperdebatkan langkah-langkah politik apa saja yang dapat dilakukan untuk mengatasi ketidaksetaraan gaji. Perdebatan ini berakhir pada kesepakatan bahwa langkah struktural diperlukan untuk mengatasi masalah yang ada. Karena tidak adanya penjelasan lebih lanjut mengenai apa yang dimaksudkan dengan langkah struktural, penulis mencari referensi lain mengenai istilah yang digunakan.</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Langkah struktural merupakan upaya yang dilakukan untuk melakukan reformasi struktural atau reformasi untuk mengubah struktur ekonomi. Reformasi struktural ditujukan untuk menggunakan faktor-faktor produktif seefisien mungkin</w:t>
      </w:r>
      <w:r w:rsidRPr="00142D72">
        <w:rPr>
          <w:rFonts w:ascii="Times New Roman" w:hAnsi="Times New Roman" w:cs="Times New Roman"/>
          <w:sz w:val="24"/>
          <w:szCs w:val="24"/>
          <w:lang w:val="en-US"/>
        </w:rPr>
        <w:t xml:space="preserve"> (</w:t>
      </w:r>
      <w:hyperlink r:id="rId10" w:history="1">
        <w:r w:rsidRPr="00142D72">
          <w:rPr>
            <w:rStyle w:val="Hyperlink"/>
            <w:rFonts w:ascii="Times New Roman" w:hAnsi="Times New Roman" w:cs="Times New Roman"/>
            <w:color w:val="auto"/>
            <w:sz w:val="24"/>
            <w:szCs w:val="24"/>
            <w:u w:val="none"/>
            <w:lang w:val="en-US"/>
          </w:rPr>
          <w:t>www.newslettereuropean.eu</w:t>
        </w:r>
      </w:hyperlink>
      <w:r w:rsidRPr="00142D72">
        <w:rPr>
          <w:rFonts w:ascii="Times New Roman" w:hAnsi="Times New Roman" w:cs="Times New Roman"/>
          <w:sz w:val="24"/>
          <w:szCs w:val="24"/>
          <w:lang w:val="en-US"/>
        </w:rPr>
        <w:t xml:space="preserve"> diakses pada 26 April 2018)</w:t>
      </w:r>
      <w:r w:rsidRPr="00142D72">
        <w:rPr>
          <w:rFonts w:ascii="Times New Roman" w:hAnsi="Times New Roman" w:cs="Times New Roman"/>
          <w:sz w:val="24"/>
          <w:szCs w:val="24"/>
        </w:rPr>
        <w:t>. Langkah-langkah yang dilakukan dapat mempengaruhi sistem pajak, jaminan sosial, sistem pensiun, kebijakan tenaga kerja, peraturan yang berdampak pada lingkungan dan reformasi layanan publik dan administrasi</w:t>
      </w:r>
      <w:r w:rsidRPr="00142D72">
        <w:rPr>
          <w:rFonts w:ascii="Times New Roman" w:hAnsi="Times New Roman" w:cs="Times New Roman"/>
          <w:sz w:val="24"/>
          <w:szCs w:val="24"/>
          <w:lang w:val="en-US"/>
        </w:rPr>
        <w:t xml:space="preserve"> (vm.fi/en.structural-policy diakses pada 26 April 2018)</w:t>
      </w:r>
      <w:r w:rsidRPr="00142D72">
        <w:rPr>
          <w:rFonts w:ascii="Times New Roman" w:hAnsi="Times New Roman" w:cs="Times New Roman"/>
          <w:sz w:val="24"/>
          <w:szCs w:val="24"/>
        </w:rPr>
        <w:t xml:space="preserve">. Tentang bagaimana langkah struktural  ini dapat mengatasi ketidaksetaraan gaji yaitu dengan melakukan perubahan kebijakan ketenagakerjaan yang dapat meningkatkan kontribusi wanita di dunia kerja dan meningkatkan nilai gaji yang diterima. </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Sebagai salah satu contoh, Ander Borg selaku menteri keuangan Swedia tahun 2006-2014, menulis dalam website </w:t>
      </w:r>
      <w:r w:rsidRPr="00142D72">
        <w:rPr>
          <w:rFonts w:ascii="Times New Roman" w:hAnsi="Times New Roman" w:cs="Times New Roman"/>
          <w:i/>
          <w:sz w:val="24"/>
          <w:szCs w:val="24"/>
        </w:rPr>
        <w:t>World Economic Forum</w:t>
      </w:r>
      <w:r w:rsidRPr="00142D72">
        <w:rPr>
          <w:rFonts w:ascii="Times New Roman" w:hAnsi="Times New Roman" w:cs="Times New Roman"/>
          <w:sz w:val="24"/>
          <w:szCs w:val="24"/>
        </w:rPr>
        <w:t xml:space="preserve"> bahwa perubahan sistem pengasuhan anak </w:t>
      </w:r>
      <w:r w:rsidRPr="00142D72">
        <w:rPr>
          <w:rFonts w:ascii="Times New Roman" w:hAnsi="Times New Roman" w:cs="Times New Roman"/>
          <w:sz w:val="24"/>
          <w:szCs w:val="24"/>
          <w:lang w:val="en-US"/>
        </w:rPr>
        <w:t xml:space="preserve">yang terjadi </w:t>
      </w:r>
      <w:r w:rsidRPr="00142D72">
        <w:rPr>
          <w:rFonts w:ascii="Times New Roman" w:hAnsi="Times New Roman" w:cs="Times New Roman"/>
          <w:sz w:val="24"/>
          <w:szCs w:val="24"/>
        </w:rPr>
        <w:t>dapat meningkatkan partisipasi wanita di dunia kerja</w:t>
      </w:r>
      <w:r w:rsidRPr="00142D72">
        <w:rPr>
          <w:rFonts w:ascii="Times New Roman" w:hAnsi="Times New Roman" w:cs="Times New Roman"/>
          <w:sz w:val="24"/>
          <w:szCs w:val="24"/>
          <w:lang w:val="en-US"/>
        </w:rPr>
        <w:t xml:space="preserve"> (</w:t>
      </w:r>
      <w:hyperlink r:id="rId11" w:history="1">
        <w:r w:rsidRPr="00142D72">
          <w:rPr>
            <w:rStyle w:val="Hyperlink"/>
            <w:rFonts w:ascii="Times New Roman" w:hAnsi="Times New Roman" w:cs="Times New Roman"/>
            <w:color w:val="auto"/>
            <w:sz w:val="24"/>
            <w:szCs w:val="24"/>
            <w:u w:val="none"/>
            <w:lang w:val="en-US"/>
          </w:rPr>
          <w:t>www.weforum.org</w:t>
        </w:r>
      </w:hyperlink>
      <w:r w:rsidRPr="00142D72">
        <w:rPr>
          <w:rFonts w:ascii="Times New Roman" w:hAnsi="Times New Roman" w:cs="Times New Roman"/>
          <w:sz w:val="24"/>
          <w:szCs w:val="24"/>
          <w:lang w:val="en-US"/>
        </w:rPr>
        <w:t xml:space="preserve"> diaskes pada 26 April 2018)</w:t>
      </w:r>
      <w:r w:rsidRPr="00142D72">
        <w:rPr>
          <w:rFonts w:ascii="Times New Roman" w:hAnsi="Times New Roman" w:cs="Times New Roman"/>
          <w:sz w:val="24"/>
          <w:szCs w:val="24"/>
        </w:rPr>
        <w:t>. Mengingat bahwa wanita di Swedia menghabiskan waktu lebih banyak dari pada pria dalam mengasuh anak dan menjadikan fakta tersebut sebagai alasan terbesar kedua banyaknya wanita di Swedia yang bekerja paruh waktu, hal ini memungkinkan karena sistem pengasuhan anak yang dengan setara dilakukan oleh pria dan wanita dapat memberikan kesempatan yang lebih besar kepada wanita untuk dapat mengakses pekerjaan penuh waktu atau melanjutkan pendidikan yang kemudian dapat dijadikan sebagai daya tawar mereka di dunia kerja sehingga meningkatkan jumlah partisipan wanita di dunia kerja.</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Berbeda dari tahun 2013, pada tahun berikutnya SWL mengadakan debat  khusus untuk pemerintah dan politisi dari berbagai partai. Debat ini diadakan pada 14 Juni 2014 di Malmö, Swedia</w:t>
      </w:r>
      <w:r w:rsidRPr="00142D72">
        <w:rPr>
          <w:rFonts w:ascii="Times New Roman" w:hAnsi="Times New Roman" w:cs="Times New Roman"/>
          <w:sz w:val="24"/>
          <w:szCs w:val="24"/>
          <w:lang w:val="en-US"/>
        </w:rPr>
        <w:t xml:space="preserve"> (</w:t>
      </w:r>
      <w:hyperlink r:id="rId12" w:history="1">
        <w:r w:rsidRPr="00142D72">
          <w:rPr>
            <w:rStyle w:val="Hyperlink"/>
            <w:rFonts w:ascii="Times New Roman" w:hAnsi="Times New Roman" w:cs="Times New Roman"/>
            <w:color w:val="auto"/>
            <w:sz w:val="24"/>
            <w:szCs w:val="24"/>
            <w:u w:val="none"/>
            <w:lang w:val="en-US"/>
          </w:rPr>
          <w:t>www.facebook.com/lonheladagen</w:t>
        </w:r>
      </w:hyperlink>
      <w:r w:rsidRPr="00142D72">
        <w:rPr>
          <w:rFonts w:ascii="Times New Roman" w:hAnsi="Times New Roman" w:cs="Times New Roman"/>
          <w:sz w:val="24"/>
          <w:szCs w:val="24"/>
          <w:lang w:val="en-US"/>
        </w:rPr>
        <w:t>, diakses 26 April 2018)</w:t>
      </w:r>
      <w:r w:rsidRPr="00142D72">
        <w:rPr>
          <w:rFonts w:ascii="Times New Roman" w:hAnsi="Times New Roman" w:cs="Times New Roman"/>
          <w:sz w:val="24"/>
          <w:szCs w:val="24"/>
        </w:rPr>
        <w:t xml:space="preserve">. Debat ini merupakan rangkaian acara </w:t>
      </w:r>
      <w:r w:rsidRPr="00142D72">
        <w:rPr>
          <w:rFonts w:ascii="Times New Roman" w:hAnsi="Times New Roman" w:cs="Times New Roman"/>
          <w:i/>
          <w:sz w:val="24"/>
          <w:szCs w:val="24"/>
        </w:rPr>
        <w:t>Nordic Forum</w:t>
      </w:r>
      <w:r w:rsidRPr="00142D72">
        <w:rPr>
          <w:rFonts w:ascii="Times New Roman" w:hAnsi="Times New Roman" w:cs="Times New Roman"/>
          <w:sz w:val="24"/>
          <w:szCs w:val="24"/>
        </w:rPr>
        <w:t xml:space="preserve">, sebuah konferensi lanjutan dari </w:t>
      </w:r>
      <w:r w:rsidRPr="00142D72">
        <w:rPr>
          <w:rFonts w:ascii="Times New Roman" w:hAnsi="Times New Roman" w:cs="Times New Roman"/>
          <w:sz w:val="24"/>
          <w:szCs w:val="24"/>
        </w:rPr>
        <w:lastRenderedPageBreak/>
        <w:t xml:space="preserve">konferensi Oslo, Swedia tahun 1988 dan Turku, Finlandia tahun 1994. Merupakan konferensi regional yang diikuti oleh negara-negara nordik. Konferensi ini membahas kebijakan dan strategi tentang isu wanita. Pada tahun 2014 konferensi ini bertemakan </w:t>
      </w:r>
      <w:r w:rsidRPr="00142D72">
        <w:rPr>
          <w:rFonts w:ascii="Times New Roman" w:hAnsi="Times New Roman" w:cs="Times New Roman"/>
          <w:i/>
          <w:sz w:val="24"/>
          <w:szCs w:val="24"/>
        </w:rPr>
        <w:t>‘New Action on Women’s Right’</w:t>
      </w:r>
      <w:r w:rsidRPr="00142D72">
        <w:rPr>
          <w:rFonts w:ascii="Times New Roman" w:hAnsi="Times New Roman" w:cs="Times New Roman"/>
          <w:i/>
          <w:sz w:val="24"/>
          <w:szCs w:val="24"/>
          <w:lang w:val="en-US"/>
        </w:rPr>
        <w:t xml:space="preserve"> </w:t>
      </w:r>
      <w:r w:rsidRPr="00142D72">
        <w:rPr>
          <w:rFonts w:ascii="Times New Roman" w:hAnsi="Times New Roman" w:cs="Times New Roman"/>
          <w:sz w:val="24"/>
          <w:szCs w:val="24"/>
          <w:lang w:val="en-US"/>
        </w:rPr>
        <w:t>(</w:t>
      </w:r>
      <w:hyperlink r:id="rId13" w:history="1">
        <w:r w:rsidRPr="00142D72">
          <w:rPr>
            <w:rStyle w:val="Hyperlink"/>
            <w:rFonts w:ascii="Times New Roman" w:hAnsi="Times New Roman" w:cs="Times New Roman"/>
            <w:color w:val="auto"/>
            <w:sz w:val="24"/>
            <w:szCs w:val="24"/>
            <w:u w:val="none"/>
            <w:lang w:val="en-US"/>
          </w:rPr>
          <w:t>http://nf2014.org</w:t>
        </w:r>
      </w:hyperlink>
      <w:r w:rsidRPr="00142D72">
        <w:rPr>
          <w:rFonts w:ascii="Times New Roman" w:hAnsi="Times New Roman" w:cs="Times New Roman"/>
          <w:sz w:val="24"/>
          <w:szCs w:val="24"/>
          <w:lang w:val="en-US"/>
        </w:rPr>
        <w:t xml:space="preserve"> diakses pada 27 Januari 2018). </w:t>
      </w:r>
    </w:p>
    <w:p w:rsidR="00040BB9" w:rsidRPr="00142D72" w:rsidRDefault="00142D72" w:rsidP="00142D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Tujuan dari diadakannya debat ini yaitu untuk mengetahui bagaimana cara pemerintah dan partai-partai politik tersebut mengurangi ketidaksetaraan gaji yang terjadi. Sementara tokoh yang terlibat dalam debat dan bertindak sebagai panel adalah Anne Lööf ketua dari </w:t>
      </w:r>
      <w:r w:rsidRPr="00142D72">
        <w:rPr>
          <w:rFonts w:ascii="Times New Roman" w:hAnsi="Times New Roman" w:cs="Times New Roman"/>
          <w:i/>
          <w:sz w:val="24"/>
          <w:szCs w:val="24"/>
        </w:rPr>
        <w:t>Center Party</w:t>
      </w:r>
      <w:r w:rsidRPr="00142D72">
        <w:rPr>
          <w:rFonts w:ascii="Times New Roman" w:hAnsi="Times New Roman" w:cs="Times New Roman"/>
          <w:sz w:val="24"/>
          <w:szCs w:val="24"/>
        </w:rPr>
        <w:t xml:space="preserve">, Åsa Romson juru bicara dari </w:t>
      </w:r>
      <w:r w:rsidRPr="00142D72">
        <w:rPr>
          <w:rFonts w:ascii="Times New Roman" w:hAnsi="Times New Roman" w:cs="Times New Roman"/>
          <w:i/>
          <w:sz w:val="24"/>
          <w:szCs w:val="24"/>
        </w:rPr>
        <w:t>Green Party</w:t>
      </w:r>
      <w:r w:rsidRPr="00142D72">
        <w:rPr>
          <w:rFonts w:ascii="Times New Roman" w:hAnsi="Times New Roman" w:cs="Times New Roman"/>
          <w:sz w:val="24"/>
          <w:szCs w:val="24"/>
        </w:rPr>
        <w:t xml:space="preserve">, Jonas Sjöstedt ketua </w:t>
      </w:r>
      <w:r w:rsidRPr="00142D72">
        <w:rPr>
          <w:rFonts w:ascii="Times New Roman" w:hAnsi="Times New Roman" w:cs="Times New Roman"/>
          <w:i/>
          <w:sz w:val="24"/>
          <w:szCs w:val="24"/>
        </w:rPr>
        <w:t>Left Party</w:t>
      </w:r>
      <w:r w:rsidRPr="00142D72">
        <w:rPr>
          <w:rFonts w:ascii="Times New Roman" w:hAnsi="Times New Roman" w:cs="Times New Roman"/>
          <w:sz w:val="24"/>
          <w:szCs w:val="24"/>
        </w:rPr>
        <w:t xml:space="preserve">, Maria Arnholm Menteri kesetaraan gender sekaligus mewakili </w:t>
      </w:r>
      <w:r w:rsidRPr="00142D72">
        <w:rPr>
          <w:rFonts w:ascii="Times New Roman" w:hAnsi="Times New Roman" w:cs="Times New Roman"/>
          <w:i/>
          <w:sz w:val="24"/>
          <w:szCs w:val="24"/>
        </w:rPr>
        <w:t>Liberal People’s Party</w:t>
      </w:r>
      <w:r w:rsidRPr="00142D72">
        <w:rPr>
          <w:rFonts w:ascii="Times New Roman" w:hAnsi="Times New Roman" w:cs="Times New Roman"/>
          <w:sz w:val="24"/>
          <w:szCs w:val="24"/>
        </w:rPr>
        <w:t xml:space="preserve">, Ylva Johansson juru bicara buruh dan mewakili partai </w:t>
      </w:r>
      <w:r w:rsidRPr="00142D72">
        <w:rPr>
          <w:rFonts w:ascii="Times New Roman" w:hAnsi="Times New Roman" w:cs="Times New Roman"/>
          <w:i/>
          <w:sz w:val="24"/>
          <w:szCs w:val="24"/>
        </w:rPr>
        <w:t>Social Democrats</w:t>
      </w:r>
      <w:r w:rsidRPr="00142D72">
        <w:rPr>
          <w:rFonts w:ascii="Times New Roman" w:hAnsi="Times New Roman" w:cs="Times New Roman"/>
          <w:sz w:val="24"/>
          <w:szCs w:val="24"/>
        </w:rPr>
        <w:t xml:space="preserve">, Jessica Polfjård dari </w:t>
      </w:r>
      <w:r w:rsidRPr="00142D72">
        <w:rPr>
          <w:rFonts w:ascii="Times New Roman" w:hAnsi="Times New Roman" w:cs="Times New Roman"/>
          <w:i/>
          <w:sz w:val="24"/>
          <w:szCs w:val="24"/>
        </w:rPr>
        <w:t>Moderate Party</w:t>
      </w:r>
      <w:r w:rsidRPr="00142D72">
        <w:rPr>
          <w:rFonts w:ascii="Times New Roman" w:hAnsi="Times New Roman" w:cs="Times New Roman"/>
          <w:sz w:val="24"/>
          <w:szCs w:val="24"/>
        </w:rPr>
        <w:t xml:space="preserve">, serta Penilla Gunther dari </w:t>
      </w:r>
      <w:r w:rsidRPr="00142D72">
        <w:rPr>
          <w:rFonts w:ascii="Times New Roman" w:hAnsi="Times New Roman" w:cs="Times New Roman"/>
          <w:i/>
          <w:sz w:val="24"/>
          <w:szCs w:val="24"/>
        </w:rPr>
        <w:t>Christian Democrat Party</w:t>
      </w:r>
      <w:r w:rsidRPr="00142D72">
        <w:rPr>
          <w:rFonts w:ascii="Times New Roman" w:hAnsi="Times New Roman" w:cs="Times New Roman"/>
          <w:sz w:val="24"/>
          <w:szCs w:val="24"/>
        </w:rPr>
        <w:t>. Moderator untuk debat kali ini adalah ketua dan wakil ketua dari SWL masing-masing adalah Getrud Åström dan Clara Berglund.</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firstLine="60"/>
        <w:jc w:val="both"/>
        <w:rPr>
          <w:rFonts w:ascii="Times New Roman" w:hAnsi="Times New Roman" w:cs="Times New Roman"/>
          <w:sz w:val="24"/>
          <w:szCs w:val="24"/>
          <w:lang w:val="en-US"/>
        </w:rPr>
      </w:pPr>
      <w:r w:rsidRPr="00142D72">
        <w:rPr>
          <w:rFonts w:ascii="Times New Roman" w:hAnsi="Times New Roman" w:cs="Times New Roman"/>
          <w:sz w:val="24"/>
          <w:szCs w:val="24"/>
        </w:rPr>
        <w:t>Dalam debat tersebut keduanya menanyakan pendapat masing-masing panel mengenai tiga tuntutan dalam setiap upaya yang SWL dan 37 organisasi lain,</w:t>
      </w:r>
      <w:r w:rsidRPr="00142D72">
        <w:rPr>
          <w:rFonts w:ascii="Times New Roman" w:hAnsi="Times New Roman" w:cs="Times New Roman"/>
          <w:i/>
          <w:sz w:val="24"/>
          <w:szCs w:val="24"/>
        </w:rPr>
        <w:t xml:space="preserve"> </w:t>
      </w:r>
      <w:r w:rsidRPr="00142D72">
        <w:rPr>
          <w:rFonts w:ascii="Times New Roman" w:hAnsi="Times New Roman" w:cs="Times New Roman"/>
          <w:sz w:val="24"/>
          <w:szCs w:val="24"/>
        </w:rPr>
        <w:t xml:space="preserve">yaitu dilakukannya </w:t>
      </w:r>
      <w:r w:rsidRPr="00142D72">
        <w:rPr>
          <w:rFonts w:ascii="Times New Roman" w:hAnsi="Times New Roman" w:cs="Times New Roman"/>
          <w:i/>
          <w:sz w:val="24"/>
          <w:szCs w:val="24"/>
        </w:rPr>
        <w:t>annual salary review</w:t>
      </w:r>
      <w:r w:rsidRPr="00142D72">
        <w:rPr>
          <w:rFonts w:ascii="Times New Roman" w:hAnsi="Times New Roman" w:cs="Times New Roman"/>
          <w:sz w:val="24"/>
          <w:szCs w:val="24"/>
        </w:rPr>
        <w:t xml:space="preserve"> atau tinjauan gaji tahunan oleh semua pemilik usaha, pemberian hak untuk kerja penuh waktu dan kondisi kerja yang aman dan terakhir yaitu kesetaraan dalam cuti orang tua atau </w:t>
      </w:r>
      <w:r w:rsidRPr="00142D72">
        <w:rPr>
          <w:rFonts w:ascii="Times New Roman" w:hAnsi="Times New Roman" w:cs="Times New Roman"/>
          <w:i/>
          <w:sz w:val="24"/>
          <w:szCs w:val="24"/>
        </w:rPr>
        <w:t>parental leave</w:t>
      </w:r>
      <w:r w:rsidRPr="00142D72">
        <w:rPr>
          <w:rFonts w:ascii="Times New Roman" w:hAnsi="Times New Roman" w:cs="Times New Roman"/>
          <w:sz w:val="24"/>
          <w:szCs w:val="24"/>
        </w:rPr>
        <w:t xml:space="preserve">. Seperti layaknya yang terjadi dalam sebuah debat terdapat beberapa pendapat yang berbeda. </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Perbedaan pendapat pertama yaitu tentang tinjaun gaji. Tinjaun gaji merupakan evaluasi yang dilakukan pemilik usaha terhadap kinerja dan capaian pekerjaanya. Hal ini dilakukan untuk menjadi bahan pertimbangan kenaikan gaji pekerja namun  menurut SWL terdapat manfaat lain  dari dilakukannya tinjaun gaji yaitu dapat mengetahui alasan perbedaan gaji pekerja wanita dan pria</w:t>
      </w:r>
      <w:r w:rsidRPr="00142D72">
        <w:rPr>
          <w:rFonts w:ascii="Times New Roman" w:hAnsi="Times New Roman" w:cs="Times New Roman"/>
          <w:sz w:val="24"/>
          <w:szCs w:val="24"/>
          <w:lang w:val="en-US"/>
        </w:rPr>
        <w:t xml:space="preserve"> (J. Alm Dahlin, personal email pada 31 Mei 2018)</w:t>
      </w:r>
      <w:r w:rsidRPr="00142D72">
        <w:rPr>
          <w:rFonts w:ascii="Times New Roman" w:hAnsi="Times New Roman" w:cs="Times New Roman"/>
          <w:sz w:val="24"/>
          <w:szCs w:val="24"/>
        </w:rPr>
        <w:t xml:space="preserve">. Sebelum tahun 2008 pemerintah Swedia memperkenalkan kebijakan tinjauan gaji tahunan, artinya pemilik usaha  harus melakukan tinjaun gaji setidaknya satu tahun sekali. Namun, pada tahun 2008 kebijakan ini diubah menjadi satu kali dalam tiga tahun bagi pemilik usaha yang setidaknya memiliki 25 pekerja. </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Menurut SWL perubahan kebijakan tersebut merupakan pelemahan hukum dan dapat merugikan pekerja wanita</w:t>
      </w:r>
      <w:r w:rsidRPr="00142D72">
        <w:rPr>
          <w:rFonts w:ascii="Times New Roman" w:hAnsi="Times New Roman" w:cs="Times New Roman"/>
          <w:sz w:val="24"/>
          <w:szCs w:val="24"/>
          <w:lang w:val="en-US"/>
        </w:rPr>
        <w:t xml:space="preserve"> (J. Alm Dahlin, personal email pada 31 Mei 2018)</w:t>
      </w:r>
      <w:r w:rsidRPr="00142D72">
        <w:rPr>
          <w:rFonts w:ascii="Times New Roman" w:hAnsi="Times New Roman" w:cs="Times New Roman"/>
          <w:sz w:val="24"/>
          <w:szCs w:val="24"/>
        </w:rPr>
        <w:t xml:space="preserve">. Sehingga SWL  mempertanyakan pendapat politisi dan pemerintah mengenai perubahan kebijakan tersebut. Semua panel setuju bahwa perubahan kebijakan tersebut mengecewakan kecuali perwakilan dari </w:t>
      </w:r>
      <w:r w:rsidRPr="00142D72">
        <w:rPr>
          <w:rFonts w:ascii="Times New Roman" w:hAnsi="Times New Roman" w:cs="Times New Roman"/>
          <w:i/>
          <w:sz w:val="24"/>
          <w:szCs w:val="24"/>
        </w:rPr>
        <w:t>Social Democrats</w:t>
      </w:r>
      <w:r w:rsidRPr="00142D72">
        <w:rPr>
          <w:rFonts w:ascii="Times New Roman" w:hAnsi="Times New Roman" w:cs="Times New Roman"/>
        </w:rPr>
        <w:t xml:space="preserve"> dan </w:t>
      </w:r>
      <w:r w:rsidRPr="00142D72">
        <w:rPr>
          <w:rFonts w:ascii="Times New Roman" w:hAnsi="Times New Roman" w:cs="Times New Roman"/>
          <w:i/>
          <w:sz w:val="24"/>
          <w:szCs w:val="24"/>
        </w:rPr>
        <w:t xml:space="preserve">Moderate Party. </w:t>
      </w:r>
      <w:r w:rsidRPr="00142D72">
        <w:rPr>
          <w:rFonts w:ascii="Times New Roman" w:hAnsi="Times New Roman" w:cs="Times New Roman"/>
          <w:sz w:val="24"/>
          <w:szCs w:val="24"/>
        </w:rPr>
        <w:t xml:space="preserve">Selain itu Maria Arnholm juga sempat mengatakan, meskipun dirinya mendukung tinjauan gaji tahunan, ia tetap menghargai keputusan pemerintah untuk </w:t>
      </w:r>
      <w:r w:rsidRPr="00142D72">
        <w:rPr>
          <w:rFonts w:ascii="Times New Roman" w:hAnsi="Times New Roman" w:cs="Times New Roman"/>
          <w:sz w:val="24"/>
          <w:szCs w:val="24"/>
        </w:rPr>
        <w:lastRenderedPageBreak/>
        <w:t>menghapuskannya karena tinjauan gaji tahunan menciptakan masalah administrasi. Pernyataan tersebut kemudian disanggah oleh panel lain dan moderator, mengatakan bahwa argumen Arnholm tidak dapat diterima karena terdapat beberapa contoh tempat kerja yang tidak mengalami masalah administratif, bahkan Jonas Sjöstedt menyatakan bahwa di Malmö, banyak wanita menerima kenaikan gaji karena adanya tinjauan gaji tahunan</w:t>
      </w:r>
      <w:r w:rsidRPr="00142D72">
        <w:rPr>
          <w:rFonts w:ascii="Times New Roman" w:hAnsi="Times New Roman" w:cs="Times New Roman"/>
          <w:sz w:val="24"/>
          <w:szCs w:val="24"/>
          <w:lang w:val="en-US"/>
        </w:rPr>
        <w:t xml:space="preserve"> (</w:t>
      </w:r>
      <w:hyperlink r:id="rId14" w:history="1">
        <w:r w:rsidRPr="00142D72">
          <w:rPr>
            <w:rStyle w:val="Hyperlink"/>
            <w:rFonts w:ascii="Times New Roman" w:hAnsi="Times New Roman" w:cs="Times New Roman"/>
            <w:color w:val="auto"/>
            <w:sz w:val="24"/>
            <w:szCs w:val="24"/>
            <w:u w:val="none"/>
            <w:lang w:val="en-US"/>
          </w:rPr>
          <w:t>http://nf2014.org</w:t>
        </w:r>
      </w:hyperlink>
      <w:r w:rsidRPr="00142D72">
        <w:rPr>
          <w:rFonts w:ascii="Times New Roman" w:hAnsi="Times New Roman" w:cs="Times New Roman"/>
          <w:sz w:val="24"/>
          <w:szCs w:val="24"/>
          <w:lang w:val="en-US"/>
        </w:rPr>
        <w:t xml:space="preserve"> diakses pada 27 Januari 2018)</w:t>
      </w:r>
      <w:r w:rsidRPr="00142D72">
        <w:rPr>
          <w:rFonts w:ascii="Times New Roman" w:hAnsi="Times New Roman" w:cs="Times New Roman"/>
          <w:sz w:val="24"/>
          <w:szCs w:val="24"/>
        </w:rPr>
        <w:t>.</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Isu perdebatan kedua yaitu tentang hak yang setara untuk mengakses pekerjaan penuh waktu dan kondisi kerja yang aman. Dalam kasus ini semua panel setuju bahwa wanita dan pria memiliki hak yang setara untuk bekerja penuh waktu, hanya saja sistematika penerepannya yang berbeda. Jonas Sjöstedt dari </w:t>
      </w:r>
      <w:r w:rsidRPr="00142D72">
        <w:rPr>
          <w:rFonts w:ascii="Times New Roman" w:hAnsi="Times New Roman" w:cs="Times New Roman"/>
          <w:i/>
          <w:sz w:val="24"/>
          <w:szCs w:val="24"/>
        </w:rPr>
        <w:t>Left Party</w:t>
      </w:r>
      <w:r w:rsidRPr="00142D72">
        <w:rPr>
          <w:rFonts w:ascii="Times New Roman" w:hAnsi="Times New Roman" w:cs="Times New Roman"/>
          <w:sz w:val="24"/>
          <w:szCs w:val="24"/>
        </w:rPr>
        <w:t xml:space="preserve"> mengatakan agar hak tersebut dapat diberikan dengan efektif, pemerintah perlu membuat kebijakan khusus agar hak tersebut memiliki nilai hukum. Pendapat tersebut kemudian ditolak oleh Pennila Gunther dari </w:t>
      </w:r>
      <w:r w:rsidRPr="00142D72">
        <w:rPr>
          <w:rFonts w:ascii="Times New Roman" w:hAnsi="Times New Roman" w:cs="Times New Roman"/>
          <w:i/>
          <w:sz w:val="24"/>
          <w:szCs w:val="24"/>
        </w:rPr>
        <w:t>Christian Democrat Party</w:t>
      </w:r>
      <w:r w:rsidRPr="00142D72">
        <w:rPr>
          <w:rFonts w:ascii="Times New Roman" w:hAnsi="Times New Roman" w:cs="Times New Roman"/>
          <w:sz w:val="24"/>
          <w:szCs w:val="24"/>
        </w:rPr>
        <w:t xml:space="preserve"> mengatakkan bahwa tidak semua orang dapat bekerja penuh waktu sehingga hak tersebut hanya perlu menjadi pilihan bukan sebuah kewajiban</w:t>
      </w:r>
      <w:r w:rsidRPr="00142D72">
        <w:rPr>
          <w:rFonts w:ascii="Times New Roman" w:hAnsi="Times New Roman" w:cs="Times New Roman"/>
          <w:sz w:val="24"/>
          <w:szCs w:val="24"/>
          <w:lang w:val="en-US"/>
        </w:rPr>
        <w:t xml:space="preserve"> (</w:t>
      </w:r>
      <w:hyperlink r:id="rId15" w:history="1">
        <w:r w:rsidRPr="00142D72">
          <w:rPr>
            <w:rStyle w:val="Hyperlink"/>
            <w:rFonts w:ascii="Times New Roman" w:hAnsi="Times New Roman" w:cs="Times New Roman"/>
            <w:color w:val="auto"/>
            <w:sz w:val="24"/>
            <w:szCs w:val="24"/>
            <w:u w:val="none"/>
            <w:lang w:val="en-US"/>
          </w:rPr>
          <w:t>http://nf2014.org</w:t>
        </w:r>
      </w:hyperlink>
      <w:r w:rsidRPr="00142D72">
        <w:rPr>
          <w:rFonts w:ascii="Times New Roman" w:hAnsi="Times New Roman" w:cs="Times New Roman"/>
          <w:sz w:val="24"/>
          <w:szCs w:val="24"/>
          <w:lang w:val="en-US"/>
        </w:rPr>
        <w:t xml:space="preserve"> diakses pada 27 Januari 2018)</w:t>
      </w:r>
      <w:r w:rsidRPr="00142D72">
        <w:rPr>
          <w:rFonts w:ascii="Times New Roman" w:hAnsi="Times New Roman" w:cs="Times New Roman"/>
          <w:sz w:val="24"/>
          <w:szCs w:val="24"/>
        </w:rPr>
        <w:t>.</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Perdebatan terakhir yaitu tentang </w:t>
      </w:r>
      <w:r w:rsidRPr="00142D72">
        <w:rPr>
          <w:rFonts w:ascii="Times New Roman" w:hAnsi="Times New Roman" w:cs="Times New Roman"/>
          <w:i/>
          <w:sz w:val="24"/>
          <w:szCs w:val="24"/>
        </w:rPr>
        <w:t>parental leave</w:t>
      </w:r>
      <w:r w:rsidRPr="00142D72">
        <w:rPr>
          <w:rFonts w:ascii="Times New Roman" w:hAnsi="Times New Roman" w:cs="Times New Roman"/>
          <w:sz w:val="24"/>
          <w:szCs w:val="24"/>
        </w:rPr>
        <w:t xml:space="preserve"> atau cuti orang tua. Berbeda dari </w:t>
      </w:r>
      <w:r w:rsidRPr="00142D72">
        <w:rPr>
          <w:rFonts w:ascii="Times New Roman" w:hAnsi="Times New Roman" w:cs="Times New Roman"/>
          <w:i/>
          <w:sz w:val="24"/>
          <w:szCs w:val="24"/>
        </w:rPr>
        <w:t>maternity leave</w:t>
      </w:r>
      <w:r w:rsidRPr="00142D72">
        <w:rPr>
          <w:rFonts w:ascii="Times New Roman" w:hAnsi="Times New Roman" w:cs="Times New Roman"/>
          <w:sz w:val="24"/>
          <w:szCs w:val="24"/>
        </w:rPr>
        <w:t xml:space="preserve"> yang hanya diberikan kepada wanita paska melahirkan, </w:t>
      </w:r>
      <w:r w:rsidRPr="00142D72">
        <w:rPr>
          <w:rFonts w:ascii="Times New Roman" w:hAnsi="Times New Roman" w:cs="Times New Roman"/>
          <w:i/>
          <w:sz w:val="24"/>
          <w:szCs w:val="24"/>
        </w:rPr>
        <w:t xml:space="preserve">parental leave </w:t>
      </w:r>
      <w:r w:rsidRPr="00142D72">
        <w:rPr>
          <w:rFonts w:ascii="Times New Roman" w:hAnsi="Times New Roman" w:cs="Times New Roman"/>
          <w:sz w:val="24"/>
          <w:szCs w:val="24"/>
        </w:rPr>
        <w:t xml:space="preserve">merupakan cuti melahirkan yang diberikan kepada kedua orang tua. </w:t>
      </w:r>
      <w:r w:rsidRPr="00142D72">
        <w:rPr>
          <w:rFonts w:ascii="Times New Roman" w:hAnsi="Times New Roman" w:cs="Times New Roman"/>
          <w:sz w:val="24"/>
          <w:szCs w:val="24"/>
          <w:lang w:val="en-US"/>
        </w:rPr>
        <w:t xml:space="preserve">Tujuan </w:t>
      </w:r>
      <w:r w:rsidRPr="00142D72">
        <w:rPr>
          <w:rFonts w:ascii="Times New Roman" w:hAnsi="Times New Roman" w:cs="Times New Roman"/>
          <w:sz w:val="24"/>
          <w:szCs w:val="24"/>
        </w:rPr>
        <w:t xml:space="preserve">dibuatnya kebijakan ini yaitu untuk mewujudkan </w:t>
      </w:r>
      <w:r w:rsidRPr="00142D72">
        <w:rPr>
          <w:rFonts w:ascii="Times New Roman" w:hAnsi="Times New Roman" w:cs="Times New Roman"/>
          <w:i/>
          <w:sz w:val="24"/>
          <w:szCs w:val="24"/>
        </w:rPr>
        <w:t>workforce ideology</w:t>
      </w:r>
      <w:r w:rsidRPr="00142D72">
        <w:rPr>
          <w:rFonts w:ascii="Times New Roman" w:hAnsi="Times New Roman" w:cs="Times New Roman"/>
          <w:sz w:val="24"/>
          <w:szCs w:val="24"/>
        </w:rPr>
        <w:t xml:space="preserve"> yang diusung oleh pemerintah Swedia. </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i/>
          <w:sz w:val="24"/>
          <w:szCs w:val="24"/>
          <w:lang w:val="en-US"/>
        </w:rPr>
      </w:pPr>
      <w:r w:rsidRPr="00142D72">
        <w:rPr>
          <w:rFonts w:ascii="Times New Roman" w:hAnsi="Times New Roman" w:cs="Times New Roman"/>
          <w:sz w:val="24"/>
          <w:szCs w:val="24"/>
        </w:rPr>
        <w:t xml:space="preserve">Terkait dengan perdebatan yang terjadi di </w:t>
      </w:r>
      <w:r w:rsidRPr="00142D72">
        <w:rPr>
          <w:rFonts w:ascii="Times New Roman" w:hAnsi="Times New Roman" w:cs="Times New Roman"/>
          <w:i/>
          <w:sz w:val="24"/>
          <w:szCs w:val="24"/>
        </w:rPr>
        <w:t xml:space="preserve">Nordic Forum, </w:t>
      </w:r>
      <w:r w:rsidRPr="00142D72">
        <w:rPr>
          <w:rFonts w:ascii="Times New Roman" w:hAnsi="Times New Roman" w:cs="Times New Roman"/>
          <w:sz w:val="24"/>
          <w:szCs w:val="24"/>
        </w:rPr>
        <w:t xml:space="preserve">SWL menanyakan masing-masing panel mengenai kebijakan </w:t>
      </w:r>
      <w:r w:rsidRPr="00142D72">
        <w:rPr>
          <w:rFonts w:ascii="Times New Roman" w:hAnsi="Times New Roman" w:cs="Times New Roman"/>
          <w:i/>
          <w:sz w:val="24"/>
          <w:szCs w:val="24"/>
        </w:rPr>
        <w:t>parental leave</w:t>
      </w:r>
      <w:r w:rsidRPr="00142D72">
        <w:rPr>
          <w:rFonts w:ascii="Times New Roman" w:hAnsi="Times New Roman" w:cs="Times New Roman"/>
          <w:sz w:val="24"/>
          <w:szCs w:val="24"/>
        </w:rPr>
        <w:t xml:space="preserve">. Dikatakan bahwa masing-masing pihak memiliki pandangan yang berbeda terhadap </w:t>
      </w:r>
      <w:r w:rsidRPr="00142D72">
        <w:rPr>
          <w:rFonts w:ascii="Times New Roman" w:hAnsi="Times New Roman" w:cs="Times New Roman"/>
          <w:i/>
          <w:sz w:val="24"/>
          <w:szCs w:val="24"/>
        </w:rPr>
        <w:t>parental leave</w:t>
      </w:r>
      <w:r w:rsidRPr="00142D72">
        <w:rPr>
          <w:rFonts w:ascii="Times New Roman" w:hAnsi="Times New Roman" w:cs="Times New Roman"/>
          <w:sz w:val="24"/>
          <w:szCs w:val="24"/>
        </w:rPr>
        <w:t xml:space="preserve"> namun kebanyakan panel setuju untuk mencapai kesetaraan gaji antara wanita dan pria yang salah satu caranya yaitu dengan meningkatkan </w:t>
      </w:r>
      <w:r w:rsidRPr="00142D72">
        <w:rPr>
          <w:rFonts w:ascii="Times New Roman" w:hAnsi="Times New Roman" w:cs="Times New Roman"/>
          <w:i/>
          <w:sz w:val="24"/>
          <w:szCs w:val="24"/>
        </w:rPr>
        <w:t>dad’s month</w:t>
      </w:r>
      <w:r w:rsidRPr="00142D72">
        <w:rPr>
          <w:rFonts w:ascii="Times New Roman" w:hAnsi="Times New Roman" w:cs="Times New Roman"/>
          <w:sz w:val="24"/>
          <w:szCs w:val="24"/>
        </w:rPr>
        <w:t xml:space="preserve"> dalam  </w:t>
      </w:r>
      <w:r w:rsidRPr="00142D72">
        <w:rPr>
          <w:rFonts w:ascii="Times New Roman" w:hAnsi="Times New Roman" w:cs="Times New Roman"/>
          <w:i/>
          <w:sz w:val="24"/>
          <w:szCs w:val="24"/>
        </w:rPr>
        <w:t>parental leave.</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pStyle w:val="ListParagraph"/>
        <w:numPr>
          <w:ilvl w:val="0"/>
          <w:numId w:val="9"/>
        </w:numPr>
        <w:spacing w:after="0" w:line="240" w:lineRule="auto"/>
        <w:jc w:val="both"/>
        <w:rPr>
          <w:rFonts w:ascii="Times New Roman" w:hAnsi="Times New Roman" w:cs="Times New Roman"/>
          <w:b/>
          <w:sz w:val="24"/>
          <w:szCs w:val="24"/>
          <w:lang w:val="en-US"/>
        </w:rPr>
      </w:pPr>
      <w:r w:rsidRPr="00142D72">
        <w:rPr>
          <w:rFonts w:ascii="Times New Roman" w:hAnsi="Times New Roman" w:cs="Times New Roman"/>
          <w:b/>
          <w:sz w:val="24"/>
          <w:szCs w:val="24"/>
          <w:lang w:val="en-US"/>
        </w:rPr>
        <w:t>Mengirim Pesan Tertulis</w:t>
      </w: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Selain mengadakan seminar dan debat yang melibatkan pemerintah, upaya lain yang secara langsung menarget pemerintah yaitu dengan mengirimi pesan beberapa pejabat pemerintahan secara pribadi. Pesan-pesan yang dikirim umumnya berisi sebuah informasi yang diikuti dengan sebuah tuntutan. Pada 8 Maret 2016 SWL mengirim sebuah tagihan pembayaran kepada perdana menteri Swedia, Stevan Löfven yang  menjabat sejak 2014 sampai 2018</w:t>
      </w:r>
      <w:r w:rsidRPr="00142D72">
        <w:rPr>
          <w:rFonts w:ascii="Times New Roman" w:hAnsi="Times New Roman" w:cs="Times New Roman"/>
          <w:sz w:val="24"/>
          <w:szCs w:val="24"/>
          <w:lang w:val="en-US"/>
        </w:rPr>
        <w:t xml:space="preserve"> (sverigeskvinnolobby.se diakses pada 27 Januari 2018)</w:t>
      </w:r>
      <w:r w:rsidRPr="00142D72">
        <w:rPr>
          <w:rFonts w:ascii="Times New Roman" w:hAnsi="Times New Roman" w:cs="Times New Roman"/>
          <w:sz w:val="24"/>
          <w:szCs w:val="24"/>
        </w:rPr>
        <w:t>.</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spacing w:after="0" w:line="240" w:lineRule="auto"/>
        <w:ind w:left="720"/>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Jika dipahami dengan seksama, ketika SWL menjadikan pemerintah sebagai target upaya, seringkali upaya tersebut juga ditujukan kepada asosiasi atau organisasi perusahaan atau pengusaha. Hal ini bisa jadi karena Swedia memiliki model kesejahteraan yang berbeda dari beberapa </w:t>
      </w:r>
      <w:r w:rsidRPr="00142D72">
        <w:rPr>
          <w:rFonts w:ascii="Times New Roman" w:hAnsi="Times New Roman" w:cs="Times New Roman"/>
          <w:sz w:val="24"/>
          <w:szCs w:val="24"/>
        </w:rPr>
        <w:lastRenderedPageBreak/>
        <w:t xml:space="preserve">negara seperti Indonesia misalnya. Jika Indonesia memiliki upah minimum regional atau UMR sebagai standar terendah dalam pemberian gaji yang ditetapkan oleh pemerintah, Swedia tidak memiliki standar tersebut baik yang sifatnya nasional, regional atau kota. Melainkan nilai gaji yang diberikan kepada pekerja adalah hasil dari kesepakatan antara organisasi pengusaha dan organisasi pekerja tanpa campur tangan pemerintah. Sistem ini dijelaskan dalam sistem kesejahteraan Swedia yang bernama </w:t>
      </w:r>
      <w:r w:rsidRPr="00142D72">
        <w:rPr>
          <w:rFonts w:ascii="Times New Roman" w:hAnsi="Times New Roman" w:cs="Times New Roman"/>
          <w:i/>
          <w:sz w:val="24"/>
          <w:szCs w:val="24"/>
        </w:rPr>
        <w:t>Swedish Model</w:t>
      </w:r>
      <w:r w:rsidRPr="00142D72">
        <w:rPr>
          <w:rFonts w:ascii="Times New Roman" w:hAnsi="Times New Roman" w:cs="Times New Roman"/>
          <w:sz w:val="24"/>
          <w:szCs w:val="24"/>
        </w:rPr>
        <w:t xml:space="preserve">. Salah satu pembahasannya yaitu dimana pemerintah memiliki kewenangan untuk membuat aturan sementara organasasi-organisasi masyarakat atau yang biasanya disebut dengan </w:t>
      </w:r>
      <w:r w:rsidRPr="00142D72">
        <w:rPr>
          <w:rFonts w:ascii="Times New Roman" w:hAnsi="Times New Roman" w:cs="Times New Roman"/>
          <w:i/>
          <w:sz w:val="24"/>
          <w:szCs w:val="24"/>
        </w:rPr>
        <w:t xml:space="preserve">social partner </w:t>
      </w:r>
      <w:r w:rsidRPr="00142D72">
        <w:rPr>
          <w:rFonts w:ascii="Times New Roman" w:hAnsi="Times New Roman" w:cs="Times New Roman"/>
          <w:sz w:val="24"/>
          <w:szCs w:val="24"/>
        </w:rPr>
        <w:t>memiliki hak untuk menetapkan beberapa hal salah satunya yaitu gaji</w:t>
      </w:r>
      <w:r w:rsidRPr="00142D72">
        <w:rPr>
          <w:rFonts w:ascii="Times New Roman" w:hAnsi="Times New Roman" w:cs="Times New Roman"/>
          <w:sz w:val="24"/>
          <w:szCs w:val="24"/>
          <w:lang w:val="en-US"/>
        </w:rPr>
        <w:t xml:space="preserve"> (</w:t>
      </w:r>
      <w:hyperlink r:id="rId16" w:history="1">
        <w:r w:rsidRPr="00142D72">
          <w:rPr>
            <w:rStyle w:val="Hyperlink"/>
            <w:rFonts w:ascii="Times New Roman" w:hAnsi="Times New Roman" w:cs="Times New Roman"/>
            <w:color w:val="auto"/>
            <w:sz w:val="24"/>
            <w:szCs w:val="24"/>
            <w:u w:val="none"/>
            <w:lang w:val="en-US"/>
          </w:rPr>
          <w:t>www.government.se</w:t>
        </w:r>
      </w:hyperlink>
      <w:r w:rsidRPr="00142D72">
        <w:rPr>
          <w:rFonts w:ascii="Times New Roman" w:hAnsi="Times New Roman" w:cs="Times New Roman"/>
          <w:sz w:val="24"/>
          <w:szCs w:val="24"/>
          <w:lang w:val="en-US"/>
        </w:rPr>
        <w:t xml:space="preserve"> diakses pada 26 April 2018)</w:t>
      </w:r>
      <w:r w:rsidRPr="00142D72">
        <w:rPr>
          <w:rFonts w:ascii="Times New Roman" w:hAnsi="Times New Roman" w:cs="Times New Roman"/>
          <w:sz w:val="24"/>
          <w:szCs w:val="24"/>
        </w:rPr>
        <w:t>. Karenanya, penting bagi SWL untuk juga menjadikan organisasi perusahaan atau pengusaha di Swedia sebagi target upayanya.</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142D72">
      <w:pPr>
        <w:pStyle w:val="ListParagraph"/>
        <w:numPr>
          <w:ilvl w:val="0"/>
          <w:numId w:val="1"/>
        </w:numPr>
        <w:spacing w:after="0" w:line="240" w:lineRule="auto"/>
        <w:ind w:left="426" w:hanging="426"/>
        <w:jc w:val="both"/>
        <w:rPr>
          <w:rFonts w:ascii="Times New Roman" w:hAnsi="Times New Roman" w:cs="Times New Roman"/>
          <w:sz w:val="24"/>
          <w:szCs w:val="24"/>
          <w:lang w:val="en-US"/>
        </w:rPr>
      </w:pPr>
      <w:r w:rsidRPr="00142D72">
        <w:rPr>
          <w:rFonts w:ascii="Times New Roman" w:hAnsi="Times New Roman" w:cs="Times New Roman"/>
          <w:b/>
          <w:i/>
          <w:iCs/>
          <w:sz w:val="24"/>
          <w:szCs w:val="24"/>
        </w:rPr>
        <w:t>Indirect and Media Lobbying</w:t>
      </w:r>
      <w:r w:rsidRPr="00142D72">
        <w:rPr>
          <w:rFonts w:ascii="Times New Roman" w:hAnsi="Times New Roman" w:cs="Times New Roman"/>
          <w:b/>
          <w:sz w:val="24"/>
          <w:szCs w:val="24"/>
        </w:rPr>
        <w:t xml:space="preserve"> atau Lobi tidak Langsung</w:t>
      </w:r>
    </w:p>
    <w:p w:rsidR="00040BB9" w:rsidRPr="00142D72" w:rsidRDefault="00040BB9" w:rsidP="000F0973">
      <w:pPr>
        <w:spacing w:after="0" w:line="240" w:lineRule="auto"/>
        <w:ind w:left="426"/>
        <w:jc w:val="both"/>
        <w:rPr>
          <w:rFonts w:ascii="Times New Roman" w:hAnsi="Times New Roman" w:cs="Times New Roman"/>
          <w:sz w:val="24"/>
          <w:szCs w:val="24"/>
          <w:lang w:val="en-US"/>
        </w:rPr>
      </w:pPr>
      <w:r w:rsidRPr="00142D72">
        <w:rPr>
          <w:rFonts w:ascii="Times New Roman" w:hAnsi="Times New Roman" w:cs="Times New Roman"/>
          <w:iCs/>
          <w:sz w:val="24"/>
          <w:szCs w:val="24"/>
        </w:rPr>
        <w:t xml:space="preserve">Pada jenis upaya kedua ini SWL tidak secara langsung melakukan upaya dengan target pemerintah tetapi menjadikan masyarakat sebagai target utama. Untuk menarik perhatian masyarakat SWL mengawali dengan pemberian nama atas komitmen SWL dan 37 organisasi lain dalam melakukan upaya untuk menghentikan ketidaksetaraan gaji yang kemudian juga menjadi salah satu nama kampanye yang mereka lakukan. Komitmen mereka ini diberi nama </w:t>
      </w:r>
      <w:r w:rsidRPr="00142D72">
        <w:rPr>
          <w:rFonts w:ascii="Times New Roman" w:hAnsi="Times New Roman" w:cs="Times New Roman"/>
          <w:i/>
          <w:iCs/>
          <w:sz w:val="24"/>
          <w:szCs w:val="24"/>
        </w:rPr>
        <w:t>16.06 Movement</w:t>
      </w:r>
      <w:r w:rsidRPr="00142D72">
        <w:rPr>
          <w:rFonts w:ascii="Times New Roman" w:hAnsi="Times New Roman" w:cs="Times New Roman"/>
          <w:iCs/>
          <w:sz w:val="24"/>
          <w:szCs w:val="24"/>
        </w:rPr>
        <w:t xml:space="preserve">. </w:t>
      </w:r>
      <w:r w:rsidRPr="00142D72">
        <w:rPr>
          <w:rFonts w:ascii="Times New Roman" w:hAnsi="Times New Roman" w:cs="Times New Roman"/>
          <w:i/>
          <w:sz w:val="24"/>
          <w:szCs w:val="24"/>
        </w:rPr>
        <w:t xml:space="preserve">16.06 Movement </w:t>
      </w:r>
      <w:r w:rsidRPr="00142D72">
        <w:rPr>
          <w:rFonts w:ascii="Times New Roman" w:hAnsi="Times New Roman" w:cs="Times New Roman"/>
          <w:sz w:val="24"/>
          <w:szCs w:val="24"/>
        </w:rPr>
        <w:t xml:space="preserve">atau dalam Bahasa Indonesia disebut dengan gerakan pukul 4 lewat 6 menit. Gerakan ini dibentuk pada 8 Maret 2012 di Stockholm, Swedia saat demonstrasi Hari Wanita Internasional. Awalnya gerakan ini bernama </w:t>
      </w:r>
      <w:r w:rsidRPr="00142D72">
        <w:rPr>
          <w:rFonts w:ascii="Times New Roman" w:hAnsi="Times New Roman" w:cs="Times New Roman"/>
          <w:i/>
          <w:sz w:val="24"/>
          <w:szCs w:val="24"/>
        </w:rPr>
        <w:t xml:space="preserve">15.51 Movement, </w:t>
      </w:r>
      <w:r w:rsidRPr="00142D72">
        <w:rPr>
          <w:rFonts w:ascii="Times New Roman" w:hAnsi="Times New Roman" w:cs="Times New Roman"/>
          <w:sz w:val="24"/>
          <w:szCs w:val="24"/>
        </w:rPr>
        <w:t xml:space="preserve">hal ini dikarenakan pada tahun 2012 ketidaksetaraan gaji di Swedia adalah 13.9% jika dirata-rata dengan lama waktu bekerja, wanita bekerja tanpa dibayar setelah pukul 15.51 sehingga dapat dikatakan bahwa perubahan nama dapat mungkin terus terjadi menyesuaikan dengan penurunan angka ketidaksetaraan gaji. Dari tahun 2012 – 2019 perubahan nama terjadi sebanyak </w:t>
      </w:r>
      <w:r w:rsidRPr="00142D72">
        <w:rPr>
          <w:rFonts w:ascii="Times New Roman" w:hAnsi="Times New Roman" w:cs="Times New Roman"/>
          <w:sz w:val="24"/>
          <w:szCs w:val="24"/>
          <w:lang w:val="en-US"/>
        </w:rPr>
        <w:t>tujuh</w:t>
      </w:r>
      <w:r w:rsidRPr="00142D72">
        <w:rPr>
          <w:rFonts w:ascii="Times New Roman" w:hAnsi="Times New Roman" w:cs="Times New Roman"/>
          <w:sz w:val="24"/>
          <w:szCs w:val="24"/>
        </w:rPr>
        <w:t xml:space="preserve"> kali yaitu</w:t>
      </w:r>
      <w:r w:rsidRPr="00142D72">
        <w:rPr>
          <w:rFonts w:ascii="Times New Roman" w:hAnsi="Times New Roman" w:cs="Times New Roman"/>
          <w:i/>
          <w:sz w:val="24"/>
          <w:szCs w:val="24"/>
        </w:rPr>
        <w:t xml:space="preserve"> 15.51, 15.52, 15.53, 15.56, 15.57, 16.00, 16.02</w:t>
      </w:r>
      <w:r w:rsidRPr="00142D72">
        <w:rPr>
          <w:rFonts w:ascii="Times New Roman" w:hAnsi="Times New Roman" w:cs="Times New Roman"/>
          <w:i/>
          <w:sz w:val="24"/>
          <w:szCs w:val="24"/>
          <w:lang w:val="en-US"/>
        </w:rPr>
        <w:t xml:space="preserve"> </w:t>
      </w:r>
      <w:r w:rsidRPr="00142D72">
        <w:rPr>
          <w:rFonts w:ascii="Times New Roman" w:hAnsi="Times New Roman" w:cs="Times New Roman"/>
          <w:i/>
          <w:sz w:val="24"/>
          <w:szCs w:val="24"/>
        </w:rPr>
        <w:t xml:space="preserve">Movement. </w:t>
      </w:r>
      <w:r w:rsidRPr="00142D72">
        <w:rPr>
          <w:rFonts w:ascii="Times New Roman" w:hAnsi="Times New Roman" w:cs="Times New Roman"/>
          <w:sz w:val="24"/>
          <w:szCs w:val="24"/>
        </w:rPr>
        <w:t>Pemberian nama terhadap komitmen SWL dan organisasi lain ini dilihat sebagai alat untuk mengikat setiap organisasi yang telah berkomitmen dan kemudian menjadi media bagi SWL untuk dapat melakukan upaya bersama dan serupa agar dapat menjangkau masyarakat yang lebih luas.</w:t>
      </w:r>
    </w:p>
    <w:p w:rsidR="00040BB9" w:rsidRPr="00142D72" w:rsidRDefault="00040BB9" w:rsidP="00142D72">
      <w:pPr>
        <w:spacing w:after="0" w:line="240" w:lineRule="auto"/>
        <w:jc w:val="both"/>
        <w:rPr>
          <w:rFonts w:ascii="Times New Roman" w:hAnsi="Times New Roman" w:cs="Times New Roman"/>
          <w:sz w:val="24"/>
          <w:szCs w:val="24"/>
          <w:lang w:val="en-US"/>
        </w:rPr>
      </w:pPr>
    </w:p>
    <w:p w:rsidR="00040BB9" w:rsidRPr="00142D72" w:rsidRDefault="00040BB9" w:rsidP="003C735D">
      <w:pPr>
        <w:spacing w:after="0" w:line="240" w:lineRule="auto"/>
        <w:ind w:left="426"/>
        <w:jc w:val="both"/>
        <w:rPr>
          <w:rFonts w:ascii="Times New Roman" w:hAnsi="Times New Roman" w:cs="Times New Roman"/>
          <w:sz w:val="24"/>
          <w:szCs w:val="24"/>
          <w:lang w:val="en-US"/>
        </w:rPr>
      </w:pPr>
      <w:r w:rsidRPr="00142D72">
        <w:rPr>
          <w:rFonts w:ascii="Times New Roman" w:hAnsi="Times New Roman" w:cs="Times New Roman"/>
          <w:iCs/>
          <w:color w:val="000000" w:themeColor="text1"/>
          <w:sz w:val="24"/>
          <w:szCs w:val="24"/>
        </w:rPr>
        <w:t>Selanjutnya SWL memanfaatkan penggunaan sosial media dengan signifikan yaitu dengan membuat laman-laman media sosial seperti facebook, instragram dan twitter , masing-masing dengan nama</w:t>
      </w:r>
      <w:r w:rsidRPr="00142D72">
        <w:rPr>
          <w:rFonts w:ascii="Times New Roman" w:hAnsi="Times New Roman" w:cs="Times New Roman"/>
          <w:iCs/>
          <w:sz w:val="24"/>
          <w:szCs w:val="24"/>
        </w:rPr>
        <w:t xml:space="preserve"> </w:t>
      </w:r>
      <w:r w:rsidRPr="00142D72">
        <w:rPr>
          <w:rFonts w:ascii="Times New Roman" w:hAnsi="Times New Roman" w:cs="Times New Roman"/>
          <w:i/>
          <w:iCs/>
          <w:sz w:val="24"/>
          <w:szCs w:val="24"/>
        </w:rPr>
        <w:t xml:space="preserve">Lön Hela Dagen </w:t>
      </w:r>
      <w:r w:rsidRPr="00142D72">
        <w:rPr>
          <w:rFonts w:ascii="Times New Roman" w:hAnsi="Times New Roman" w:cs="Times New Roman"/>
          <w:iCs/>
          <w:sz w:val="24"/>
          <w:szCs w:val="24"/>
        </w:rPr>
        <w:t xml:space="preserve"> yang merupakan bahasa Swedia berarti Bayar Sepanjang Hari. Laman-laman tersebut sering kali digunakan untuk menyebarkan agenda yang akan dilaksanakan dan untuk membagikan dokumantasi kegiatan yang telah terlaksana. Kata-kata tersebut selain dijadikan nama sebagai nama laman sosial media juga merupakan nama kampanye sebagai salagh satu upaya SWL. </w:t>
      </w:r>
    </w:p>
    <w:p w:rsidR="00040BB9" w:rsidRPr="00142D72" w:rsidRDefault="00040BB9" w:rsidP="000F0973">
      <w:pPr>
        <w:spacing w:after="0" w:line="240" w:lineRule="auto"/>
        <w:ind w:left="426"/>
        <w:jc w:val="both"/>
        <w:rPr>
          <w:rFonts w:ascii="Times New Roman" w:hAnsi="Times New Roman" w:cs="Times New Roman"/>
          <w:iCs/>
          <w:sz w:val="24"/>
          <w:szCs w:val="24"/>
          <w:lang w:val="en-US"/>
        </w:rPr>
      </w:pPr>
      <w:r w:rsidRPr="00142D72">
        <w:rPr>
          <w:rFonts w:ascii="Times New Roman" w:hAnsi="Times New Roman" w:cs="Times New Roman"/>
          <w:iCs/>
          <w:sz w:val="24"/>
          <w:szCs w:val="24"/>
        </w:rPr>
        <w:lastRenderedPageBreak/>
        <w:t>Selain menggunakan media sosial sebagai sarana kampanye, SWL juga seringkali mengadakan pertemuan langsung yang terbuka untuk umum dalam berbagai bentuk seperti seminar dan bazaar. Umumnya target upaya jenis ini adalah masyarakat secara umum. Berikut berbagai upaya yang dilakukan yaitu:</w:t>
      </w:r>
    </w:p>
    <w:p w:rsidR="00040BB9" w:rsidRPr="00142D72" w:rsidRDefault="00040BB9" w:rsidP="00142D72">
      <w:pPr>
        <w:spacing w:after="0" w:line="240" w:lineRule="auto"/>
        <w:jc w:val="both"/>
        <w:rPr>
          <w:rFonts w:ascii="Times New Roman" w:hAnsi="Times New Roman" w:cs="Times New Roman"/>
          <w:iCs/>
          <w:sz w:val="24"/>
          <w:szCs w:val="24"/>
          <w:lang w:val="en-US"/>
        </w:rPr>
      </w:pPr>
    </w:p>
    <w:p w:rsidR="00040BB9" w:rsidRPr="00142D72" w:rsidRDefault="00040BB9" w:rsidP="000F0973">
      <w:pPr>
        <w:pStyle w:val="ListParagraph"/>
        <w:numPr>
          <w:ilvl w:val="0"/>
          <w:numId w:val="10"/>
        </w:numPr>
        <w:spacing w:after="0" w:line="240" w:lineRule="auto"/>
        <w:jc w:val="both"/>
        <w:rPr>
          <w:rFonts w:ascii="Times New Roman" w:hAnsi="Times New Roman" w:cs="Times New Roman"/>
          <w:b/>
          <w:iCs/>
          <w:sz w:val="24"/>
          <w:szCs w:val="24"/>
        </w:rPr>
      </w:pPr>
      <w:r w:rsidRPr="00142D72">
        <w:rPr>
          <w:rFonts w:ascii="Times New Roman" w:hAnsi="Times New Roman" w:cs="Times New Roman"/>
          <w:b/>
          <w:iCs/>
          <w:sz w:val="24"/>
          <w:szCs w:val="24"/>
        </w:rPr>
        <w:t>Kampanye Lön Hela Dagen</w:t>
      </w:r>
    </w:p>
    <w:p w:rsidR="00040BB9" w:rsidRPr="00142D72" w:rsidRDefault="00040BB9" w:rsidP="000F0973">
      <w:pPr>
        <w:pStyle w:val="ListParagraph"/>
        <w:spacing w:after="0" w:line="240" w:lineRule="auto"/>
        <w:ind w:left="633" w:firstLine="87"/>
        <w:jc w:val="both"/>
        <w:rPr>
          <w:rFonts w:ascii="Times New Roman" w:hAnsi="Times New Roman" w:cs="Times New Roman"/>
          <w:b/>
          <w:iCs/>
          <w:sz w:val="24"/>
          <w:szCs w:val="24"/>
        </w:rPr>
      </w:pPr>
      <w:r w:rsidRPr="00142D72">
        <w:rPr>
          <w:rFonts w:ascii="Times New Roman" w:hAnsi="Times New Roman" w:cs="Times New Roman"/>
          <w:b/>
          <w:i/>
          <w:sz w:val="24"/>
          <w:szCs w:val="24"/>
        </w:rPr>
        <w:t>Fotografering och manifestation för #lönheladagen</w:t>
      </w:r>
    </w:p>
    <w:p w:rsidR="00040BB9" w:rsidRPr="00142D72" w:rsidRDefault="00040BB9" w:rsidP="000F0973">
      <w:pPr>
        <w:pStyle w:val="ListParagraph"/>
        <w:spacing w:after="0" w:line="240" w:lineRule="auto"/>
        <w:ind w:left="633"/>
        <w:jc w:val="both"/>
        <w:rPr>
          <w:rFonts w:ascii="Times New Roman" w:hAnsi="Times New Roman" w:cs="Times New Roman"/>
          <w:b/>
          <w:iCs/>
          <w:sz w:val="24"/>
          <w:szCs w:val="24"/>
        </w:rPr>
      </w:pPr>
      <w:r w:rsidRPr="00142D72">
        <w:rPr>
          <w:rFonts w:ascii="Times New Roman" w:hAnsi="Times New Roman" w:cs="Times New Roman"/>
          <w:iCs/>
          <w:sz w:val="24"/>
          <w:szCs w:val="24"/>
        </w:rPr>
        <w:t xml:space="preserve">Kata-kata tersebut berarti ‘pengambilan gambar dan perwujudan untuk </w:t>
      </w:r>
      <w:r w:rsidRPr="00142D72">
        <w:rPr>
          <w:rFonts w:ascii="Times New Roman" w:hAnsi="Times New Roman" w:cs="Times New Roman"/>
          <w:i/>
          <w:sz w:val="24"/>
          <w:szCs w:val="24"/>
        </w:rPr>
        <w:t xml:space="preserve">#lönheladagen’. </w:t>
      </w:r>
      <w:r w:rsidRPr="00142D72">
        <w:rPr>
          <w:rFonts w:ascii="Times New Roman" w:hAnsi="Times New Roman" w:cs="Times New Roman"/>
          <w:sz w:val="24"/>
          <w:szCs w:val="24"/>
        </w:rPr>
        <w:t xml:space="preserve">Kegiatan ini merupakan pertemuan tahunan yang diselenggarakan oleh SWL dengan mengundang masyarakat untuk bergabung. Umumnya pertemuan ini diadakan di ruang terbuka yaitu Sergels Torg Square, sebuah alun-alun terkenal di Stockholm, Swedia.  Dalam pertemuan ini peserta yang datang akan diarahkan untuk membentuk jam digital yang menunjukkan waktu berhentinya wanita digaji setiap harinya, yang didapat dari perhitungan perbedaan gaji. </w:t>
      </w:r>
    </w:p>
    <w:p w:rsidR="00040BB9" w:rsidRDefault="00040BB9" w:rsidP="000F0973">
      <w:pPr>
        <w:spacing w:after="0" w:line="240" w:lineRule="auto"/>
        <w:ind w:left="633"/>
        <w:jc w:val="both"/>
        <w:rPr>
          <w:rFonts w:ascii="Times New Roman" w:hAnsi="Times New Roman" w:cs="Times New Roman"/>
          <w:sz w:val="24"/>
          <w:szCs w:val="24"/>
          <w:lang w:val="en-US"/>
        </w:rPr>
      </w:pPr>
      <w:r w:rsidRPr="00142D72">
        <w:rPr>
          <w:rFonts w:ascii="Times New Roman" w:hAnsi="Times New Roman" w:cs="Times New Roman"/>
          <w:sz w:val="24"/>
          <w:szCs w:val="24"/>
        </w:rPr>
        <w:t>Pertemuan ini pertama kali dilaksanakan pada 16 Februari 2012 dengan membentuk jam digital pukul 15.51 yang kemudian menjadi kegiatan tahunan. Pada tahun 2013 dan 2014 dilaksanakan pada 13 Februari masing-masing tahun membentuk 15.52 dan 15.53. Lalu kembali dilaksanakan pada 12 Februari 2015 membentuk 15.56. Tiga pertemuan selanjutnya tepatnya tahun 2016, 2017 dan 2018 dilaksanakan pada tanggal yang sama yaitu 15 Februari masing-masing membentuk 15.57, 16.00 dan 16.02. Seperti yang telah dijelaskan sebelumnya bahwa perubahan jam digital tersebut mengikuti perubahan angka ketidaksetaraan gaji. Semakin menurun angka ketidaksetaraan gaji semakin bertambah menit pada jam digital tersebut</w:t>
      </w:r>
      <w:r w:rsidRPr="00142D72">
        <w:rPr>
          <w:rFonts w:ascii="Times New Roman" w:hAnsi="Times New Roman" w:cs="Times New Roman"/>
          <w:sz w:val="24"/>
          <w:szCs w:val="24"/>
          <w:lang w:val="en-US"/>
        </w:rPr>
        <w:t>.</w:t>
      </w:r>
    </w:p>
    <w:p w:rsidR="000F0973" w:rsidRPr="00142D72" w:rsidRDefault="000F0973" w:rsidP="000F0973">
      <w:pPr>
        <w:spacing w:after="0" w:line="240" w:lineRule="auto"/>
        <w:ind w:left="633"/>
        <w:jc w:val="both"/>
        <w:rPr>
          <w:rFonts w:ascii="Times New Roman" w:hAnsi="Times New Roman" w:cs="Times New Roman"/>
          <w:sz w:val="24"/>
          <w:szCs w:val="24"/>
          <w:lang w:val="en-US"/>
        </w:rPr>
      </w:pPr>
    </w:p>
    <w:p w:rsidR="00040BB9" w:rsidRPr="00142D72" w:rsidRDefault="00040BB9" w:rsidP="000F0973">
      <w:pPr>
        <w:spacing w:after="0" w:line="240" w:lineRule="auto"/>
        <w:ind w:left="633"/>
        <w:jc w:val="both"/>
        <w:rPr>
          <w:rFonts w:ascii="Times New Roman" w:hAnsi="Times New Roman" w:cs="Times New Roman"/>
          <w:sz w:val="24"/>
          <w:szCs w:val="24"/>
          <w:lang w:val="en-US"/>
        </w:rPr>
      </w:pPr>
      <w:r w:rsidRPr="00142D72">
        <w:rPr>
          <w:rFonts w:ascii="Times New Roman" w:hAnsi="Times New Roman" w:cs="Times New Roman"/>
          <w:sz w:val="24"/>
          <w:szCs w:val="24"/>
        </w:rPr>
        <w:t>Selain melakukan pengambilan gambar, kegiatan lain dari pertemuan ini yaitu mengumumkan angka ketidaksetaraan gaji pada tahun terselenggaranya kegiatan. Dalam beberapa kesempatan pertemuan ini juga diisi dengan pidato  perwakilan pemerintah yang menghadiri pertemuan</w:t>
      </w:r>
      <w:r w:rsidRPr="00142D72">
        <w:rPr>
          <w:rFonts w:ascii="Times New Roman" w:hAnsi="Times New Roman" w:cs="Times New Roman"/>
          <w:sz w:val="24"/>
          <w:szCs w:val="24"/>
          <w:lang w:val="en-US"/>
        </w:rPr>
        <w:t xml:space="preserve">. </w:t>
      </w:r>
    </w:p>
    <w:p w:rsidR="00040BB9" w:rsidRDefault="00040BB9" w:rsidP="000F0973">
      <w:pPr>
        <w:spacing w:after="0" w:line="240" w:lineRule="auto"/>
        <w:ind w:left="633"/>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 xml:space="preserve">Sering kali dokumentasi dari hasil pertemuan ini dibagikan di seluruh media sosial mereka yaitu </w:t>
      </w:r>
      <w:r w:rsidRPr="00142D72">
        <w:rPr>
          <w:rFonts w:ascii="Times New Roman" w:hAnsi="Times New Roman" w:cs="Times New Roman"/>
          <w:i/>
          <w:iCs/>
          <w:sz w:val="24"/>
          <w:szCs w:val="24"/>
        </w:rPr>
        <w:t xml:space="preserve">Lön Hela Dagen, </w:t>
      </w:r>
      <w:r w:rsidRPr="00142D72">
        <w:rPr>
          <w:rFonts w:ascii="Times New Roman" w:hAnsi="Times New Roman" w:cs="Times New Roman"/>
          <w:color w:val="000000" w:themeColor="text1"/>
          <w:sz w:val="24"/>
          <w:szCs w:val="24"/>
        </w:rPr>
        <w:t xml:space="preserve">yang kemudian dapat dilihat oleh pengguna media sosial dan direspon dengan menyukai gambar, membagikan, dan memberi komentar. Komentar yang diberikan oleh pengguna sosial media cukup beragam terdapat beberapa yang mendukung, mengungkapkan ketidaktahuan, dan menolak kampanye ini. Penyebarluasan informasi ini tidak hanya dilakukan  melalui sosial medianya, tetapi dalam beberapa kesempatan juga diliput dan dipublikasikan oleh televisi berita tepatnya pada tahun 2013 dan 2016 dilakukan oleh TV4, merupakan TV berita nasional. Tidak hanya dipublikasikan oleh media cetak nasional, kampanye ini juga dipublikasikan oleh surat kabar elektronik internasional BBC pada tahun 2016 dengan judul </w:t>
      </w:r>
      <w:r w:rsidRPr="00142D72">
        <w:rPr>
          <w:rFonts w:ascii="Times New Roman" w:hAnsi="Times New Roman" w:cs="Times New Roman"/>
          <w:i/>
          <w:color w:val="000000" w:themeColor="text1"/>
          <w:sz w:val="24"/>
          <w:szCs w:val="24"/>
        </w:rPr>
        <w:t>‘Is Sweden’s Feminis Agenda Working?’</w:t>
      </w:r>
      <w:r w:rsidRPr="00142D72">
        <w:rPr>
          <w:rFonts w:ascii="Times New Roman" w:hAnsi="Times New Roman" w:cs="Times New Roman"/>
          <w:i/>
          <w:color w:val="000000" w:themeColor="text1"/>
          <w:sz w:val="24"/>
          <w:szCs w:val="24"/>
          <w:lang w:val="en-US"/>
        </w:rPr>
        <w:t xml:space="preserve"> </w:t>
      </w:r>
      <w:r w:rsidRPr="00142D72">
        <w:rPr>
          <w:rFonts w:ascii="Times New Roman" w:hAnsi="Times New Roman" w:cs="Times New Roman"/>
          <w:color w:val="000000" w:themeColor="text1"/>
          <w:sz w:val="24"/>
          <w:szCs w:val="24"/>
          <w:lang w:val="en-US"/>
        </w:rPr>
        <w:t>(</w:t>
      </w:r>
      <w:hyperlink r:id="rId17" w:history="1">
        <w:r w:rsidRPr="00142D72">
          <w:rPr>
            <w:rStyle w:val="Hyperlink"/>
            <w:rFonts w:ascii="Times New Roman" w:hAnsi="Times New Roman" w:cs="Times New Roman"/>
            <w:color w:val="auto"/>
            <w:sz w:val="24"/>
            <w:szCs w:val="24"/>
            <w:u w:val="none"/>
            <w:lang w:val="en-US"/>
          </w:rPr>
          <w:t>www.bbc.com</w:t>
        </w:r>
      </w:hyperlink>
      <w:r w:rsidRPr="00142D72">
        <w:rPr>
          <w:rFonts w:ascii="Times New Roman" w:hAnsi="Times New Roman" w:cs="Times New Roman"/>
          <w:sz w:val="24"/>
          <w:szCs w:val="24"/>
          <w:lang w:val="en-US"/>
        </w:rPr>
        <w:t xml:space="preserve"> </w:t>
      </w:r>
      <w:r w:rsidRPr="00142D72">
        <w:rPr>
          <w:rFonts w:ascii="Times New Roman" w:hAnsi="Times New Roman" w:cs="Times New Roman"/>
          <w:color w:val="000000" w:themeColor="text1"/>
          <w:sz w:val="24"/>
          <w:szCs w:val="24"/>
          <w:lang w:val="en-US"/>
        </w:rPr>
        <w:t>diakses pada 26 April 2018)</w:t>
      </w:r>
      <w:r w:rsidRPr="00142D72">
        <w:rPr>
          <w:rFonts w:ascii="Times New Roman" w:hAnsi="Times New Roman" w:cs="Times New Roman"/>
          <w:color w:val="000000" w:themeColor="text1"/>
          <w:sz w:val="24"/>
          <w:szCs w:val="24"/>
        </w:rPr>
        <w:t xml:space="preserve">. Peliputan yang dilakukan oleh </w:t>
      </w:r>
      <w:r w:rsidRPr="00142D72">
        <w:rPr>
          <w:rFonts w:ascii="Times New Roman" w:hAnsi="Times New Roman" w:cs="Times New Roman"/>
          <w:color w:val="000000" w:themeColor="text1"/>
          <w:sz w:val="24"/>
          <w:szCs w:val="24"/>
        </w:rPr>
        <w:lastRenderedPageBreak/>
        <w:t>saluran telivisi dan media cetak tersebut tentu membantu SWL dan organisasi lain dalam menyuarakan kampanye mereka untuk menjangkau masyarakat yang lebih luas baik nasional maupun internasional.</w:t>
      </w:r>
    </w:p>
    <w:p w:rsidR="000F0973" w:rsidRPr="000F0973" w:rsidRDefault="000F0973" w:rsidP="000F0973">
      <w:pPr>
        <w:spacing w:after="0" w:line="240" w:lineRule="auto"/>
        <w:ind w:left="633"/>
        <w:jc w:val="both"/>
        <w:rPr>
          <w:rFonts w:ascii="Times New Roman" w:hAnsi="Times New Roman" w:cs="Times New Roman"/>
          <w:color w:val="000000" w:themeColor="text1"/>
          <w:sz w:val="24"/>
          <w:szCs w:val="24"/>
          <w:lang w:val="en-US"/>
        </w:rPr>
      </w:pPr>
    </w:p>
    <w:p w:rsidR="00040BB9" w:rsidRPr="00142D72" w:rsidRDefault="00040BB9" w:rsidP="000F0973">
      <w:pPr>
        <w:pStyle w:val="ListParagraph"/>
        <w:spacing w:after="0" w:line="240" w:lineRule="auto"/>
        <w:ind w:left="454" w:firstLine="179"/>
        <w:jc w:val="both"/>
        <w:rPr>
          <w:rFonts w:ascii="Times New Roman" w:hAnsi="Times New Roman" w:cs="Times New Roman"/>
          <w:b/>
          <w:i/>
          <w:color w:val="000000" w:themeColor="text1"/>
          <w:sz w:val="24"/>
          <w:szCs w:val="24"/>
        </w:rPr>
      </w:pPr>
      <w:r w:rsidRPr="00142D72">
        <w:rPr>
          <w:rFonts w:ascii="Times New Roman" w:hAnsi="Times New Roman" w:cs="Times New Roman"/>
          <w:b/>
          <w:i/>
          <w:color w:val="000000" w:themeColor="text1"/>
          <w:sz w:val="24"/>
          <w:szCs w:val="24"/>
          <w:lang w:val="en-US"/>
        </w:rPr>
        <w:t xml:space="preserve"> </w:t>
      </w:r>
      <w:r w:rsidRPr="00142D72">
        <w:rPr>
          <w:rFonts w:ascii="Times New Roman" w:hAnsi="Times New Roman" w:cs="Times New Roman"/>
          <w:b/>
          <w:i/>
          <w:color w:val="000000" w:themeColor="text1"/>
          <w:sz w:val="24"/>
          <w:szCs w:val="24"/>
        </w:rPr>
        <w:t>Digital Manifestation for #lönheladagen</w:t>
      </w:r>
    </w:p>
    <w:p w:rsidR="00040BB9" w:rsidRPr="00142D72" w:rsidRDefault="00040BB9" w:rsidP="000F0973">
      <w:pPr>
        <w:pStyle w:val="ListParagraph"/>
        <w:spacing w:after="0" w:line="240" w:lineRule="auto"/>
        <w:ind w:left="633"/>
        <w:jc w:val="both"/>
        <w:rPr>
          <w:rFonts w:ascii="Times New Roman" w:hAnsi="Times New Roman" w:cs="Times New Roman"/>
          <w:sz w:val="24"/>
          <w:szCs w:val="24"/>
          <w:lang w:val="en-US"/>
        </w:rPr>
      </w:pPr>
      <w:r w:rsidRPr="00142D72">
        <w:rPr>
          <w:rFonts w:ascii="Times New Roman" w:hAnsi="Times New Roman" w:cs="Times New Roman"/>
          <w:i/>
          <w:color w:val="000000" w:themeColor="text1"/>
          <w:sz w:val="24"/>
          <w:szCs w:val="24"/>
        </w:rPr>
        <w:t xml:space="preserve">Digital Manifestation for #lönheladagen </w:t>
      </w:r>
      <w:r w:rsidRPr="00142D72">
        <w:rPr>
          <w:rFonts w:ascii="Times New Roman" w:hAnsi="Times New Roman" w:cs="Times New Roman"/>
          <w:color w:val="000000" w:themeColor="text1"/>
          <w:sz w:val="24"/>
          <w:szCs w:val="24"/>
        </w:rPr>
        <w:t xml:space="preserve">merupakan kampanye tahunan yang selalu disuarakan pada 8 Maret di hari wanita internasional. Dalam kampanye ini SWL mengajak seluruh pengguna sosial media untuk mengubah foto profil akun sosial media mereka dengan foto jam digital. Foto jam digital yang diunggah organisasi ini untuk kemudian bisa digunakan pengguna sosial media  cukup beragam yaitu foto jam digital hasil pertemuan kampanye </w:t>
      </w:r>
      <w:r w:rsidRPr="00142D72">
        <w:rPr>
          <w:rFonts w:ascii="Times New Roman" w:hAnsi="Times New Roman" w:cs="Times New Roman"/>
          <w:i/>
          <w:sz w:val="24"/>
          <w:szCs w:val="24"/>
        </w:rPr>
        <w:t>Fotografering och manifestation för #lönheladagen</w:t>
      </w:r>
      <w:r w:rsidRPr="00142D72">
        <w:rPr>
          <w:rFonts w:ascii="Times New Roman" w:hAnsi="Times New Roman" w:cs="Times New Roman"/>
          <w:sz w:val="24"/>
          <w:szCs w:val="24"/>
        </w:rPr>
        <w:t xml:space="preserve"> pada bulan februari atau hasil design </w:t>
      </w:r>
      <w:r w:rsidRPr="00142D72">
        <w:rPr>
          <w:rFonts w:ascii="Times New Roman" w:hAnsi="Times New Roman" w:cs="Times New Roman"/>
          <w:sz w:val="24"/>
          <w:szCs w:val="24"/>
          <w:lang w:val="en-US"/>
        </w:rPr>
        <w:t>jam digital baru yang terlihat sama dengan jam digital pada umumnya.</w:t>
      </w:r>
    </w:p>
    <w:p w:rsidR="00040BB9" w:rsidRPr="00142D72" w:rsidRDefault="00040BB9" w:rsidP="00142D72">
      <w:pPr>
        <w:pStyle w:val="ListParagraph"/>
        <w:spacing w:after="0" w:line="240" w:lineRule="auto"/>
        <w:ind w:left="0"/>
        <w:jc w:val="both"/>
        <w:rPr>
          <w:rFonts w:ascii="Times New Roman" w:hAnsi="Times New Roman" w:cs="Times New Roman"/>
          <w:sz w:val="24"/>
          <w:szCs w:val="24"/>
          <w:lang w:val="en-US"/>
        </w:rPr>
      </w:pPr>
    </w:p>
    <w:p w:rsidR="00040BB9" w:rsidRPr="00142D72" w:rsidRDefault="00040BB9" w:rsidP="000F0973">
      <w:pPr>
        <w:pStyle w:val="ListParagraph"/>
        <w:spacing w:after="0" w:line="240" w:lineRule="auto"/>
        <w:ind w:left="633"/>
        <w:jc w:val="both"/>
        <w:rPr>
          <w:rFonts w:ascii="Times New Roman" w:hAnsi="Times New Roman" w:cs="Times New Roman"/>
          <w:iCs/>
          <w:sz w:val="24"/>
          <w:szCs w:val="24"/>
          <w:lang w:val="en-US"/>
        </w:rPr>
      </w:pPr>
      <w:r w:rsidRPr="00142D72">
        <w:rPr>
          <w:rFonts w:ascii="Times New Roman" w:hAnsi="Times New Roman" w:cs="Times New Roman"/>
          <w:iCs/>
          <w:sz w:val="24"/>
          <w:szCs w:val="24"/>
        </w:rPr>
        <w:t xml:space="preserve">Seberapa banyak pengguna media sosial yang akhirnya mengganti foto profil atau mengikuti ajakan ini cukup sulit untuk diketahui yang pasti terdapat antusiasme yang cukup besar dari pengguna media sosial saat kampanye ini disuarakan. Hal ini dapat dilihat dari ketertarikan pengguna media sosial untuk berkontribusi dalam kampanye ini dengan menekan pilihan ‘tertarik’ dan ‘akan hadir’ dalam setiap informasi acara yang disebarkan khususnya dalam laman facebook </w:t>
      </w:r>
      <w:r w:rsidRPr="00142D72">
        <w:rPr>
          <w:rFonts w:ascii="Times New Roman" w:hAnsi="Times New Roman" w:cs="Times New Roman"/>
          <w:i/>
          <w:iCs/>
          <w:sz w:val="24"/>
          <w:szCs w:val="24"/>
        </w:rPr>
        <w:t>Lön Hela Dagen</w:t>
      </w:r>
      <w:r w:rsidRPr="00142D72">
        <w:rPr>
          <w:rFonts w:ascii="Times New Roman" w:hAnsi="Times New Roman" w:cs="Times New Roman"/>
          <w:iCs/>
          <w:sz w:val="24"/>
          <w:szCs w:val="24"/>
        </w:rPr>
        <w:t>.</w:t>
      </w:r>
    </w:p>
    <w:p w:rsidR="00040BB9" w:rsidRPr="00142D72" w:rsidRDefault="00040BB9" w:rsidP="00142D72">
      <w:pPr>
        <w:pStyle w:val="ListParagraph"/>
        <w:spacing w:after="0" w:line="240" w:lineRule="auto"/>
        <w:ind w:left="0"/>
        <w:jc w:val="both"/>
        <w:rPr>
          <w:rFonts w:ascii="Times New Roman" w:hAnsi="Times New Roman" w:cs="Times New Roman"/>
          <w:iCs/>
          <w:sz w:val="24"/>
          <w:szCs w:val="24"/>
          <w:lang w:val="en-US"/>
        </w:rPr>
      </w:pPr>
    </w:p>
    <w:p w:rsidR="00040BB9" w:rsidRPr="00142D72" w:rsidRDefault="00040BB9" w:rsidP="000F0973">
      <w:pPr>
        <w:pStyle w:val="ListParagraph"/>
        <w:spacing w:after="0" w:line="240" w:lineRule="auto"/>
        <w:ind w:left="633"/>
        <w:jc w:val="both"/>
        <w:rPr>
          <w:rFonts w:ascii="Times New Roman" w:hAnsi="Times New Roman" w:cs="Times New Roman"/>
          <w:iCs/>
          <w:sz w:val="24"/>
          <w:szCs w:val="24"/>
          <w:lang w:val="en-US"/>
        </w:rPr>
      </w:pPr>
      <w:r w:rsidRPr="00142D72">
        <w:rPr>
          <w:rFonts w:ascii="Times New Roman" w:hAnsi="Times New Roman" w:cs="Times New Roman"/>
          <w:iCs/>
          <w:sz w:val="24"/>
          <w:szCs w:val="24"/>
        </w:rPr>
        <w:t xml:space="preserve">Selain mengajak pengguna media sosial mengganti foto profil dengan gambar jam digital tersebut, dalam </w:t>
      </w:r>
      <w:r w:rsidRPr="00142D72">
        <w:rPr>
          <w:rFonts w:ascii="Times New Roman" w:hAnsi="Times New Roman" w:cs="Times New Roman"/>
          <w:i/>
          <w:iCs/>
          <w:sz w:val="24"/>
          <w:szCs w:val="24"/>
        </w:rPr>
        <w:t>kampanye digital manifestation for #lönheladagen</w:t>
      </w:r>
      <w:r w:rsidRPr="00142D72">
        <w:rPr>
          <w:rFonts w:ascii="Times New Roman" w:hAnsi="Times New Roman" w:cs="Times New Roman"/>
          <w:iCs/>
          <w:sz w:val="24"/>
          <w:szCs w:val="24"/>
        </w:rPr>
        <w:t xml:space="preserve"> ini, SWL juga membuat video bedurasi satu sampai dua menit yang berisi tentang penjelasan ketidaksetaraan gaji yang  terjadi. Video tersebut diperbaharui setiap tahun dan biasanya dipublikasikan di media sosial dan akun youtube bernama </w:t>
      </w:r>
      <w:r w:rsidRPr="00142D72">
        <w:rPr>
          <w:rFonts w:ascii="Times New Roman" w:hAnsi="Times New Roman" w:cs="Times New Roman"/>
          <w:i/>
          <w:iCs/>
          <w:sz w:val="24"/>
          <w:szCs w:val="24"/>
        </w:rPr>
        <w:t>Sverige Kvinnolobby</w:t>
      </w:r>
      <w:r w:rsidRPr="00142D72">
        <w:rPr>
          <w:rFonts w:ascii="Times New Roman" w:hAnsi="Times New Roman" w:cs="Times New Roman"/>
          <w:iCs/>
          <w:sz w:val="24"/>
          <w:szCs w:val="24"/>
        </w:rPr>
        <w:t>, akun milik SWL.</w:t>
      </w:r>
    </w:p>
    <w:p w:rsidR="00040BB9" w:rsidRPr="00142D72" w:rsidRDefault="00040BB9" w:rsidP="00142D72">
      <w:pPr>
        <w:pStyle w:val="ListParagraph"/>
        <w:spacing w:after="0" w:line="240" w:lineRule="auto"/>
        <w:ind w:left="0"/>
        <w:jc w:val="both"/>
        <w:rPr>
          <w:rFonts w:ascii="Times New Roman" w:hAnsi="Times New Roman" w:cs="Times New Roman"/>
          <w:iCs/>
          <w:sz w:val="24"/>
          <w:szCs w:val="24"/>
          <w:lang w:val="en-US"/>
        </w:rPr>
      </w:pPr>
    </w:p>
    <w:p w:rsidR="00040BB9" w:rsidRPr="00142D72" w:rsidRDefault="00040BB9" w:rsidP="000F0973">
      <w:pPr>
        <w:pStyle w:val="ListParagraph"/>
        <w:numPr>
          <w:ilvl w:val="0"/>
          <w:numId w:val="10"/>
        </w:numPr>
        <w:spacing w:after="0" w:line="240" w:lineRule="auto"/>
        <w:jc w:val="both"/>
        <w:rPr>
          <w:rFonts w:ascii="Times New Roman" w:hAnsi="Times New Roman" w:cs="Times New Roman"/>
          <w:b/>
          <w:iCs/>
          <w:sz w:val="24"/>
          <w:szCs w:val="24"/>
          <w:lang w:val="en-US"/>
        </w:rPr>
      </w:pPr>
      <w:r w:rsidRPr="00142D72">
        <w:rPr>
          <w:rFonts w:ascii="Times New Roman" w:hAnsi="Times New Roman" w:cs="Times New Roman"/>
          <w:b/>
          <w:iCs/>
          <w:sz w:val="24"/>
          <w:szCs w:val="24"/>
          <w:lang w:val="en-US"/>
        </w:rPr>
        <w:t>Artikel Debat</w:t>
      </w:r>
    </w:p>
    <w:p w:rsidR="00040BB9" w:rsidRPr="00142D72" w:rsidRDefault="00040BB9" w:rsidP="000F0973">
      <w:pPr>
        <w:pStyle w:val="ListParagraph"/>
        <w:spacing w:after="0" w:line="240" w:lineRule="auto"/>
        <w:jc w:val="both"/>
        <w:rPr>
          <w:rFonts w:ascii="Times New Roman" w:hAnsi="Times New Roman" w:cs="Times New Roman"/>
          <w:sz w:val="24"/>
          <w:szCs w:val="24"/>
          <w:lang w:val="en-US"/>
        </w:rPr>
      </w:pPr>
      <w:r w:rsidRPr="00142D72">
        <w:rPr>
          <w:rFonts w:ascii="Times New Roman" w:hAnsi="Times New Roman" w:cs="Times New Roman"/>
          <w:iCs/>
          <w:sz w:val="24"/>
          <w:szCs w:val="24"/>
          <w:lang w:val="en-US"/>
        </w:rPr>
        <w:t>P</w:t>
      </w:r>
      <w:r w:rsidRPr="00142D72">
        <w:rPr>
          <w:rFonts w:ascii="Times New Roman" w:hAnsi="Times New Roman" w:cs="Times New Roman"/>
          <w:iCs/>
          <w:sz w:val="24"/>
          <w:szCs w:val="24"/>
        </w:rPr>
        <w:t xml:space="preserve">enyebarluasan informasi tentang ketidaksetaraan gaji juga dilakukan dengan penulisan artikel debat. Artikel debat ini berisi tentang fakta-fakta ketidaksetaraan gaji dan argumentasi masing-masing penulisnya. Sama halnya dengan debat, tujuan penulisan artikel debat yaitu untuk mempengaruhi atau meyakinkan pembaca bahwa fakta-fakta atau klaim yang dijelaskan benar. Artikel debat ini biasanya ditulis oleh SWL dan  anggota dari organisasi yang terlah berkomitmen bersama. Dalam satu tahun terdapat 15 sampai 20 lebih artikel yang dipublikasikan ke dalam surat kabar elektronik nasional dan lokal. Beberapa surat kabar nasional yang menjadi media publikasi artikel ini adalah </w:t>
      </w:r>
      <w:r w:rsidRPr="00142D72">
        <w:rPr>
          <w:rFonts w:ascii="Times New Roman" w:hAnsi="Times New Roman" w:cs="Times New Roman"/>
          <w:i/>
          <w:iCs/>
          <w:sz w:val="24"/>
          <w:szCs w:val="24"/>
        </w:rPr>
        <w:t>SvD Naringsliv</w:t>
      </w:r>
      <w:r w:rsidRPr="00142D72">
        <w:rPr>
          <w:rFonts w:ascii="Times New Roman" w:hAnsi="Times New Roman" w:cs="Times New Roman"/>
          <w:iCs/>
          <w:sz w:val="24"/>
          <w:szCs w:val="24"/>
        </w:rPr>
        <w:t xml:space="preserve">, </w:t>
      </w:r>
      <w:r w:rsidRPr="00142D72">
        <w:rPr>
          <w:rFonts w:ascii="Times New Roman" w:hAnsi="Times New Roman" w:cs="Times New Roman"/>
          <w:i/>
          <w:iCs/>
          <w:sz w:val="24"/>
          <w:szCs w:val="24"/>
        </w:rPr>
        <w:t>Metro</w:t>
      </w:r>
      <w:r w:rsidRPr="00142D72">
        <w:rPr>
          <w:rFonts w:ascii="Times New Roman" w:hAnsi="Times New Roman" w:cs="Times New Roman"/>
          <w:iCs/>
          <w:sz w:val="24"/>
          <w:szCs w:val="24"/>
        </w:rPr>
        <w:t xml:space="preserve">, dan </w:t>
      </w:r>
      <w:r w:rsidRPr="00142D72">
        <w:rPr>
          <w:rFonts w:ascii="Times New Roman" w:hAnsi="Times New Roman" w:cs="Times New Roman"/>
          <w:i/>
          <w:iCs/>
          <w:sz w:val="24"/>
          <w:szCs w:val="24"/>
        </w:rPr>
        <w:t>SVT Nyheter</w:t>
      </w:r>
      <w:r w:rsidRPr="00142D72">
        <w:rPr>
          <w:rFonts w:ascii="Times New Roman" w:hAnsi="Times New Roman" w:cs="Times New Roman"/>
          <w:iCs/>
          <w:sz w:val="24"/>
          <w:szCs w:val="24"/>
        </w:rPr>
        <w:t xml:space="preserve">. Sementara surat kabar elektronik lokal yang digunakan adalah </w:t>
      </w:r>
      <w:r w:rsidRPr="00142D72">
        <w:rPr>
          <w:rFonts w:ascii="Times New Roman" w:hAnsi="Times New Roman" w:cs="Times New Roman"/>
          <w:i/>
          <w:sz w:val="24"/>
          <w:szCs w:val="24"/>
        </w:rPr>
        <w:t>Skövdenyhete</w:t>
      </w:r>
      <w:r w:rsidRPr="00142D72">
        <w:rPr>
          <w:rFonts w:ascii="Times New Roman" w:hAnsi="Times New Roman" w:cs="Times New Roman"/>
          <w:sz w:val="24"/>
          <w:szCs w:val="24"/>
        </w:rPr>
        <w:t xml:space="preserve">r di kota Skövde dan </w:t>
      </w:r>
      <w:r w:rsidRPr="00142D72">
        <w:rPr>
          <w:rFonts w:ascii="Times New Roman" w:hAnsi="Times New Roman" w:cs="Times New Roman"/>
          <w:i/>
          <w:sz w:val="24"/>
          <w:szCs w:val="24"/>
        </w:rPr>
        <w:t>Halland Posten</w:t>
      </w:r>
      <w:r w:rsidRPr="00142D72">
        <w:rPr>
          <w:rFonts w:ascii="Times New Roman" w:hAnsi="Times New Roman" w:cs="Times New Roman"/>
          <w:sz w:val="24"/>
          <w:szCs w:val="24"/>
        </w:rPr>
        <w:t xml:space="preserve"> di provinsi Halland.</w:t>
      </w:r>
    </w:p>
    <w:p w:rsidR="00040BB9" w:rsidRPr="00142D72" w:rsidRDefault="00040BB9" w:rsidP="00142D72">
      <w:pPr>
        <w:pStyle w:val="ListParagraph"/>
        <w:spacing w:after="0" w:line="240" w:lineRule="auto"/>
        <w:ind w:left="0"/>
        <w:jc w:val="both"/>
        <w:rPr>
          <w:rFonts w:ascii="Times New Roman" w:hAnsi="Times New Roman" w:cs="Times New Roman"/>
          <w:sz w:val="24"/>
          <w:szCs w:val="24"/>
          <w:lang w:val="en-US"/>
        </w:rPr>
      </w:pPr>
    </w:p>
    <w:p w:rsidR="00040BB9" w:rsidRPr="00142D72" w:rsidRDefault="00040BB9" w:rsidP="000F0973">
      <w:pPr>
        <w:pStyle w:val="ListParagraph"/>
        <w:numPr>
          <w:ilvl w:val="0"/>
          <w:numId w:val="10"/>
        </w:numPr>
        <w:spacing w:after="0" w:line="240" w:lineRule="auto"/>
        <w:jc w:val="both"/>
        <w:rPr>
          <w:rFonts w:ascii="Times New Roman" w:hAnsi="Times New Roman" w:cs="Times New Roman"/>
          <w:b/>
          <w:iCs/>
          <w:sz w:val="24"/>
          <w:szCs w:val="24"/>
          <w:lang w:val="en-US"/>
        </w:rPr>
      </w:pPr>
      <w:r w:rsidRPr="00142D72">
        <w:rPr>
          <w:rFonts w:ascii="Times New Roman" w:hAnsi="Times New Roman" w:cs="Times New Roman"/>
          <w:b/>
          <w:iCs/>
          <w:sz w:val="24"/>
          <w:szCs w:val="24"/>
          <w:lang w:val="en-US"/>
        </w:rPr>
        <w:lastRenderedPageBreak/>
        <w:t xml:space="preserve"> Seminar dan Bazaar</w:t>
      </w:r>
    </w:p>
    <w:p w:rsidR="00040BB9" w:rsidRPr="00142D72" w:rsidRDefault="00040BB9" w:rsidP="000F0973">
      <w:pPr>
        <w:pStyle w:val="ListParagraph"/>
        <w:spacing w:after="0" w:line="240" w:lineRule="auto"/>
        <w:ind w:firstLine="66"/>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Bazaar pertama yang diselenggarakan yaitu pada 8 Maret 2014 di alun-alun Sergels Torg, Stockholm. Kegiatan Bazaar yang diadakan ini bukan merupakan tempat transaksi jual beli barang seperti namanya melainkan berisi pidato dan diskusi ringan sembari menikmati pertunjukkan music dan makanan ringan bersama. Terdapat beberapa tokoh yang menyampaikan pidato yaitu Getrud Åstrom ketua SWL, Stefan Löfven mewakili partai Sosial Demokrat yang pada saat itu belum menjabat sebagai perdana mentri Swedia, kemudian terdapat pula Louise Lindfors sebagai presiden dari </w:t>
      </w:r>
      <w:r w:rsidRPr="00142D72">
        <w:rPr>
          <w:rFonts w:ascii="Times New Roman" w:hAnsi="Times New Roman" w:cs="Times New Roman"/>
          <w:i/>
          <w:sz w:val="24"/>
          <w:szCs w:val="24"/>
        </w:rPr>
        <w:t>Frederika Bremer Association</w:t>
      </w:r>
      <w:r w:rsidRPr="00142D72">
        <w:rPr>
          <w:rFonts w:ascii="Times New Roman" w:hAnsi="Times New Roman" w:cs="Times New Roman"/>
          <w:sz w:val="24"/>
          <w:szCs w:val="24"/>
        </w:rPr>
        <w:t xml:space="preserve"> merupakan organisasi perjuangan hak perempuan tertua di Swedia, Sineva Ribeiro mewakili asosiasi kesehatan, Anders Ferbe mewakili IF Metall yaitu serikat kerja, dan yang terakhir Ewa Larsson mewakili partai </w:t>
      </w:r>
      <w:r w:rsidRPr="00142D72">
        <w:rPr>
          <w:rFonts w:ascii="Times New Roman" w:hAnsi="Times New Roman" w:cs="Times New Roman"/>
          <w:i/>
          <w:sz w:val="24"/>
          <w:szCs w:val="24"/>
        </w:rPr>
        <w:t>Green Women</w:t>
      </w:r>
      <w:r w:rsidRPr="00142D72">
        <w:rPr>
          <w:rFonts w:ascii="Times New Roman" w:hAnsi="Times New Roman" w:cs="Times New Roman"/>
          <w:sz w:val="24"/>
          <w:szCs w:val="24"/>
        </w:rPr>
        <w:t>. Seluruh perwakilan dari organisasi dan partai tersebut menyatakan dukungan kepada upaya yang dilakukan.</w:t>
      </w:r>
    </w:p>
    <w:p w:rsidR="00040BB9" w:rsidRPr="00142D72" w:rsidRDefault="00040BB9" w:rsidP="00142D72">
      <w:pPr>
        <w:pStyle w:val="ListParagraph"/>
        <w:spacing w:after="0" w:line="240" w:lineRule="auto"/>
        <w:ind w:left="0"/>
        <w:jc w:val="both"/>
        <w:rPr>
          <w:rFonts w:ascii="Times New Roman" w:hAnsi="Times New Roman" w:cs="Times New Roman"/>
          <w:sz w:val="24"/>
          <w:szCs w:val="24"/>
          <w:lang w:val="en-US"/>
        </w:rPr>
      </w:pPr>
    </w:p>
    <w:p w:rsidR="00040BB9" w:rsidRPr="00142D72" w:rsidRDefault="00040BB9" w:rsidP="000F0973">
      <w:pPr>
        <w:pStyle w:val="ListParagraph"/>
        <w:spacing w:after="0" w:line="240" w:lineRule="auto"/>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Selanjutnya SWL mengadakan seminar di Universitas Stockholm. Seminar tersebut diselenggarakan pada tanggal 6 Maret 2015 dengan judul </w:t>
      </w:r>
      <w:r w:rsidRPr="00142D72">
        <w:rPr>
          <w:rFonts w:ascii="Times New Roman" w:hAnsi="Times New Roman" w:cs="Times New Roman"/>
          <w:i/>
          <w:sz w:val="24"/>
          <w:szCs w:val="24"/>
        </w:rPr>
        <w:t>‘On Value Discrimination and Wage Setting’</w:t>
      </w:r>
      <w:r w:rsidRPr="00142D72">
        <w:rPr>
          <w:rFonts w:ascii="Times New Roman" w:hAnsi="Times New Roman" w:cs="Times New Roman"/>
          <w:sz w:val="24"/>
          <w:szCs w:val="24"/>
        </w:rPr>
        <w:t>. Narasumber dalam seminar ini adalah Agneta Stark yaitu professor di bidang adminitrasi bisnis. Dihadiri pula oleh Talla Akurdi selaku kepala persatuan pelajar sosial-demokratis dan Irene Wennemo selaku sekretaris mentri buruh dan beberapa perwakilan organisasi lain. Seminar ini secara umum membahas tentang hambatan dan solusi untuk mengatasi ketidasetaraan gaji di dunia kerja yang disebabkan oleh beberapa alasan yang telah disebutkan sebelumnya serta karena terdapat pemilik usaha atau perusahaan yang memberikan gaji tidak berdasar pada kriteria objektif seperti latar belakang pendidikan dan tingkat kesulitan pekerjaan tetapi melihat pekerja secara personal, yang umumnya dilakukan kepada wanita.</w:t>
      </w:r>
    </w:p>
    <w:p w:rsidR="00040BB9" w:rsidRPr="00142D72" w:rsidRDefault="00040BB9" w:rsidP="00142D72">
      <w:pPr>
        <w:pStyle w:val="ListParagraph"/>
        <w:spacing w:after="0" w:line="240" w:lineRule="auto"/>
        <w:ind w:left="0"/>
        <w:jc w:val="both"/>
        <w:rPr>
          <w:rFonts w:ascii="Times New Roman" w:hAnsi="Times New Roman" w:cs="Times New Roman"/>
          <w:sz w:val="24"/>
          <w:szCs w:val="24"/>
          <w:lang w:val="en-US"/>
        </w:rPr>
      </w:pPr>
    </w:p>
    <w:p w:rsidR="00040BB9" w:rsidRPr="00142D72" w:rsidRDefault="00040BB9" w:rsidP="000F0973">
      <w:pPr>
        <w:pStyle w:val="ListParagraph"/>
        <w:spacing w:after="0" w:line="240" w:lineRule="auto"/>
        <w:jc w:val="both"/>
        <w:rPr>
          <w:rFonts w:ascii="Times New Roman" w:hAnsi="Times New Roman" w:cs="Times New Roman"/>
          <w:sz w:val="24"/>
          <w:szCs w:val="24"/>
          <w:lang w:val="en-US"/>
        </w:rPr>
      </w:pPr>
      <w:r w:rsidRPr="00142D72">
        <w:rPr>
          <w:rFonts w:ascii="Times New Roman" w:hAnsi="Times New Roman" w:cs="Times New Roman"/>
          <w:color w:val="000000" w:themeColor="text1"/>
          <w:sz w:val="24"/>
          <w:szCs w:val="24"/>
        </w:rPr>
        <w:t xml:space="preserve">Selanjutnya upaya serupa dilakukan oleh </w:t>
      </w:r>
      <w:r w:rsidRPr="00142D72">
        <w:rPr>
          <w:rFonts w:ascii="Times New Roman" w:hAnsi="Times New Roman" w:cs="Times New Roman"/>
          <w:i/>
          <w:color w:val="000000" w:themeColor="text1"/>
          <w:sz w:val="24"/>
          <w:szCs w:val="24"/>
          <w:shd w:val="clear" w:color="auto" w:fill="FFFFFF"/>
        </w:rPr>
        <w:t>Tjänstemännens Centralorganisation</w:t>
      </w:r>
      <w:r w:rsidRPr="00142D72">
        <w:rPr>
          <w:rFonts w:ascii="Times New Roman" w:hAnsi="Times New Roman" w:cs="Times New Roman"/>
          <w:color w:val="000000" w:themeColor="text1"/>
          <w:sz w:val="24"/>
          <w:szCs w:val="24"/>
          <w:shd w:val="clear" w:color="auto" w:fill="FFFFFF"/>
        </w:rPr>
        <w:t xml:space="preserve"> atau </w:t>
      </w:r>
      <w:r w:rsidRPr="00142D72">
        <w:rPr>
          <w:rFonts w:ascii="Times New Roman" w:hAnsi="Times New Roman" w:cs="Times New Roman"/>
          <w:color w:val="000000" w:themeColor="text1"/>
          <w:sz w:val="24"/>
          <w:szCs w:val="24"/>
        </w:rPr>
        <w:t xml:space="preserve">TCO merupakan payung 18 organisasi serikat kerja di Swedia, mengadakan seminar di kota </w:t>
      </w:r>
      <w:r w:rsidRPr="00142D72">
        <w:rPr>
          <w:rFonts w:ascii="Times New Roman" w:hAnsi="Times New Roman" w:cs="Times New Roman"/>
          <w:sz w:val="24"/>
          <w:szCs w:val="24"/>
        </w:rPr>
        <w:t xml:space="preserve">Göteborg Swedia pada 5 Maret 2016. TCO mengundang Maria Sveland sebagai narasumber di seminar tersebut. Maria Sveland merupakan jurnalis dan penulis yang dikenal fokus pada isu-isu kesetaraan gender. </w:t>
      </w:r>
    </w:p>
    <w:p w:rsidR="00A77153" w:rsidRPr="00142D72" w:rsidRDefault="00A77153" w:rsidP="00142D72">
      <w:pPr>
        <w:pStyle w:val="ListParagraph"/>
        <w:spacing w:after="0" w:line="240" w:lineRule="auto"/>
        <w:ind w:left="0"/>
        <w:jc w:val="both"/>
        <w:rPr>
          <w:rFonts w:ascii="Times New Roman" w:hAnsi="Times New Roman" w:cs="Times New Roman"/>
          <w:sz w:val="24"/>
          <w:szCs w:val="24"/>
          <w:lang w:val="en-US"/>
        </w:rPr>
      </w:pPr>
    </w:p>
    <w:p w:rsidR="00040BB9" w:rsidRPr="00142D72" w:rsidRDefault="00040BB9" w:rsidP="000F0973">
      <w:pPr>
        <w:pStyle w:val="ListParagraph"/>
        <w:numPr>
          <w:ilvl w:val="0"/>
          <w:numId w:val="1"/>
        </w:numPr>
        <w:spacing w:after="0" w:line="240" w:lineRule="auto"/>
        <w:ind w:left="426" w:hanging="426"/>
        <w:jc w:val="both"/>
        <w:rPr>
          <w:rFonts w:ascii="Times New Roman" w:hAnsi="Times New Roman" w:cs="Times New Roman"/>
          <w:b/>
          <w:iCs/>
          <w:sz w:val="24"/>
          <w:szCs w:val="24"/>
          <w:lang w:val="en-US"/>
        </w:rPr>
      </w:pPr>
      <w:r w:rsidRPr="00142D72">
        <w:rPr>
          <w:rFonts w:ascii="Times New Roman" w:hAnsi="Times New Roman" w:cs="Times New Roman"/>
          <w:b/>
          <w:i/>
          <w:iCs/>
          <w:sz w:val="24"/>
          <w:szCs w:val="24"/>
          <w:lang w:val="en-US"/>
        </w:rPr>
        <w:t>Grass Root Lobbying</w:t>
      </w:r>
      <w:r w:rsidRPr="00142D72">
        <w:rPr>
          <w:rFonts w:ascii="Times New Roman" w:hAnsi="Times New Roman" w:cs="Times New Roman"/>
          <w:b/>
          <w:iCs/>
          <w:sz w:val="24"/>
          <w:szCs w:val="24"/>
          <w:lang w:val="en-US"/>
        </w:rPr>
        <w:t xml:space="preserve"> atau Lobi Akar Rumput</w:t>
      </w:r>
    </w:p>
    <w:p w:rsidR="00040BB9" w:rsidRDefault="00040BB9" w:rsidP="000F0973">
      <w:pPr>
        <w:pStyle w:val="ListParagraph"/>
        <w:spacing w:after="0" w:line="240" w:lineRule="auto"/>
        <w:ind w:left="426"/>
        <w:jc w:val="both"/>
        <w:rPr>
          <w:rFonts w:ascii="Times New Roman" w:hAnsi="Times New Roman" w:cs="Times New Roman"/>
          <w:sz w:val="24"/>
          <w:szCs w:val="24"/>
          <w:lang w:val="en-US"/>
        </w:rPr>
      </w:pPr>
      <w:r w:rsidRPr="00142D72">
        <w:rPr>
          <w:rFonts w:ascii="Times New Roman" w:hAnsi="Times New Roman" w:cs="Times New Roman"/>
          <w:iCs/>
          <w:sz w:val="24"/>
          <w:szCs w:val="24"/>
        </w:rPr>
        <w:t>Upaya penyebaran informasi dan penggerakan masyarakat untuk terlibat langsung dalam kegiatan tidak hanya dilakukan dalam skala nasional atau yang terpusat di Stockholm saja sebagai ibu kota Swedia, tetapi juga di  beberapa kota dan daerah lainnya.</w:t>
      </w:r>
      <w:r w:rsidRPr="00142D72">
        <w:rPr>
          <w:rFonts w:ascii="Times New Roman" w:hAnsi="Times New Roman" w:cs="Times New Roman"/>
          <w:iCs/>
          <w:sz w:val="24"/>
          <w:szCs w:val="24"/>
          <w:lang w:val="en-US"/>
        </w:rPr>
        <w:t xml:space="preserve"> </w:t>
      </w:r>
      <w:r w:rsidRPr="00142D72">
        <w:rPr>
          <w:rFonts w:ascii="Times New Roman" w:hAnsi="Times New Roman" w:cs="Times New Roman"/>
          <w:iCs/>
          <w:sz w:val="24"/>
          <w:szCs w:val="24"/>
        </w:rPr>
        <w:t>Pada tahun 2013 kampanye yang sama dilaksanakan di empat daerah lain yaitu kota Skövde di provinsi Västergötland di selatan Swedia, kota Malmö di provinsi Skåne, kota selanjutnya adalah Linköping di provinsi Ostergötland, dan kota Luleå di provinsi Norrbotten di daerah paling utara Swedia.</w:t>
      </w:r>
      <w:r w:rsidRPr="00142D72">
        <w:rPr>
          <w:rFonts w:ascii="Times New Roman" w:hAnsi="Times New Roman" w:cs="Times New Roman"/>
          <w:iCs/>
          <w:sz w:val="24"/>
          <w:szCs w:val="24"/>
          <w:lang w:val="en-US"/>
        </w:rPr>
        <w:t xml:space="preserve"> </w:t>
      </w:r>
      <w:r w:rsidRPr="00142D72">
        <w:rPr>
          <w:rFonts w:ascii="Times New Roman" w:hAnsi="Times New Roman" w:cs="Times New Roman"/>
          <w:sz w:val="24"/>
          <w:szCs w:val="24"/>
        </w:rPr>
        <w:t xml:space="preserve">Pada tahun berikutnya </w:t>
      </w:r>
      <w:r w:rsidRPr="00142D72">
        <w:rPr>
          <w:rFonts w:ascii="Times New Roman" w:hAnsi="Times New Roman" w:cs="Times New Roman"/>
          <w:sz w:val="24"/>
          <w:szCs w:val="24"/>
        </w:rPr>
        <w:lastRenderedPageBreak/>
        <w:t>terdapat dua daerah lain yang menyelenggarakan kampanye ini yaitu kota Kalmar di provinsi Småland dan Malmö. Kampanye di daerah ini masing-masing di selenggarakan pada 27 dan 17 Februari 2014</w:t>
      </w:r>
      <w:r w:rsidRPr="00142D72">
        <w:rPr>
          <w:rFonts w:ascii="Times New Roman" w:hAnsi="Times New Roman" w:cs="Times New Roman"/>
          <w:sz w:val="24"/>
          <w:szCs w:val="24"/>
          <w:lang w:val="en-US"/>
        </w:rPr>
        <w:t xml:space="preserve">. </w:t>
      </w:r>
      <w:r w:rsidRPr="00142D72">
        <w:rPr>
          <w:rFonts w:ascii="Times New Roman" w:hAnsi="Times New Roman" w:cs="Times New Roman"/>
          <w:sz w:val="24"/>
          <w:szCs w:val="24"/>
        </w:rPr>
        <w:t xml:space="preserve">Kampanye ini dilakukan oleh </w:t>
      </w:r>
      <w:r w:rsidRPr="00142D72">
        <w:rPr>
          <w:rFonts w:ascii="Times New Roman" w:hAnsi="Times New Roman" w:cs="Times New Roman"/>
          <w:i/>
          <w:sz w:val="24"/>
          <w:szCs w:val="24"/>
        </w:rPr>
        <w:t xml:space="preserve">Vårdförbundet </w:t>
      </w:r>
      <w:r w:rsidRPr="00142D72">
        <w:rPr>
          <w:rFonts w:ascii="Times New Roman" w:hAnsi="Times New Roman" w:cs="Times New Roman"/>
          <w:sz w:val="24"/>
          <w:szCs w:val="24"/>
        </w:rPr>
        <w:t>sebuah serikat kerja dalam bidang kesehatan merupakan salah satu organisasi yang telah berkomitmen bersama dengan SWL dalam menghentikan ketidaksetaraan gaji.</w:t>
      </w:r>
    </w:p>
    <w:p w:rsidR="000F0973" w:rsidRPr="000F0973" w:rsidRDefault="000F0973" w:rsidP="000F0973">
      <w:pPr>
        <w:pStyle w:val="ListParagraph"/>
        <w:spacing w:after="0" w:line="240" w:lineRule="auto"/>
        <w:ind w:left="426"/>
        <w:jc w:val="both"/>
        <w:rPr>
          <w:rFonts w:ascii="Times New Roman" w:hAnsi="Times New Roman" w:cs="Times New Roman"/>
          <w:sz w:val="24"/>
          <w:szCs w:val="24"/>
          <w:lang w:val="en-US"/>
        </w:rPr>
      </w:pPr>
    </w:p>
    <w:p w:rsidR="00A77153" w:rsidRPr="00142D72" w:rsidRDefault="00040BB9" w:rsidP="000F0973">
      <w:pPr>
        <w:pStyle w:val="ListParagraph"/>
        <w:spacing w:after="0" w:line="240" w:lineRule="auto"/>
        <w:ind w:left="426"/>
        <w:jc w:val="both"/>
        <w:rPr>
          <w:rFonts w:ascii="Times New Roman" w:hAnsi="Times New Roman" w:cs="Times New Roman"/>
          <w:color w:val="000000" w:themeColor="text1"/>
          <w:sz w:val="24"/>
          <w:szCs w:val="24"/>
          <w:lang w:val="en-US"/>
        </w:rPr>
      </w:pPr>
      <w:r w:rsidRPr="00142D72">
        <w:rPr>
          <w:rFonts w:ascii="Times New Roman" w:hAnsi="Times New Roman" w:cs="Times New Roman"/>
          <w:sz w:val="24"/>
          <w:szCs w:val="24"/>
        </w:rPr>
        <w:t xml:space="preserve">Pada 5 Maret 2015 masyarakat kota Göteborg juga turut melakukan kampanye </w:t>
      </w:r>
      <w:r w:rsidRPr="00142D72">
        <w:rPr>
          <w:rFonts w:ascii="Times New Roman" w:hAnsi="Times New Roman" w:cs="Times New Roman"/>
          <w:bCs/>
          <w:color w:val="222222"/>
          <w:sz w:val="24"/>
          <w:szCs w:val="24"/>
          <w:shd w:val="clear" w:color="auto" w:fill="FFFFFF"/>
        </w:rPr>
        <w:t xml:space="preserve"> </w:t>
      </w:r>
      <w:r w:rsidRPr="00142D72">
        <w:rPr>
          <w:rFonts w:ascii="Times New Roman" w:hAnsi="Times New Roman" w:cs="Times New Roman"/>
          <w:i/>
          <w:color w:val="000000" w:themeColor="text1"/>
          <w:sz w:val="24"/>
          <w:szCs w:val="24"/>
        </w:rPr>
        <w:t>Digital Manifestation for #lönheladagen</w:t>
      </w:r>
      <w:r w:rsidRPr="00142D72">
        <w:rPr>
          <w:rFonts w:ascii="Times New Roman" w:hAnsi="Times New Roman" w:cs="Times New Roman"/>
          <w:color w:val="000000" w:themeColor="text1"/>
          <w:sz w:val="24"/>
          <w:szCs w:val="24"/>
        </w:rPr>
        <w:t>. Kampanye tersebut diadakan di alun-alun Götaplapsen yang kemudian menjadi kegiatan tahunan terhitung sejak 2015 sampai tahun 201</w:t>
      </w:r>
      <w:r w:rsidRPr="00142D72">
        <w:rPr>
          <w:rFonts w:ascii="Times New Roman" w:hAnsi="Times New Roman" w:cs="Times New Roman"/>
          <w:color w:val="000000" w:themeColor="text1"/>
          <w:sz w:val="24"/>
          <w:szCs w:val="24"/>
          <w:lang w:val="en-US"/>
        </w:rPr>
        <w:t>8</w:t>
      </w:r>
      <w:r w:rsidRPr="00142D72">
        <w:rPr>
          <w:rFonts w:ascii="Times New Roman" w:hAnsi="Times New Roman" w:cs="Times New Roman"/>
          <w:color w:val="000000" w:themeColor="text1"/>
          <w:sz w:val="24"/>
          <w:szCs w:val="24"/>
        </w:rPr>
        <w:t xml:space="preserve">. Hal ini bisa jadi disebabkan oleh fakta bahwa </w:t>
      </w:r>
      <w:r w:rsidRPr="00142D72">
        <w:rPr>
          <w:rFonts w:ascii="Times New Roman" w:hAnsi="Times New Roman" w:cs="Times New Roman"/>
          <w:sz w:val="24"/>
          <w:szCs w:val="24"/>
        </w:rPr>
        <w:t>Göteborg merupakan kota terbesar kedua di Swedia dengan penduduk lebih dari satu setengah juta jiwa serta memiliki banyak pelajar dan akademisi sehingga dapat menjadi tempat strategis untuk menyuarakan isu ketidaksetaraan gaji ini.</w:t>
      </w:r>
      <w:r w:rsidRPr="00142D72">
        <w:rPr>
          <w:rFonts w:ascii="Times New Roman" w:hAnsi="Times New Roman" w:cs="Times New Roman"/>
          <w:sz w:val="24"/>
          <w:szCs w:val="24"/>
          <w:lang w:val="en-US"/>
        </w:rPr>
        <w:t xml:space="preserve"> </w:t>
      </w:r>
      <w:r w:rsidRPr="00142D72">
        <w:rPr>
          <w:rFonts w:ascii="Times New Roman" w:hAnsi="Times New Roman" w:cs="Times New Roman"/>
          <w:color w:val="000000" w:themeColor="text1"/>
          <w:sz w:val="24"/>
          <w:szCs w:val="24"/>
        </w:rPr>
        <w:t xml:space="preserve">Kampanye selanjutnya di tahun 2016 kembali dilakukan di dua kota lain, selain </w:t>
      </w:r>
      <w:r w:rsidRPr="00142D72">
        <w:rPr>
          <w:rFonts w:ascii="Times New Roman" w:hAnsi="Times New Roman" w:cs="Times New Roman"/>
          <w:sz w:val="24"/>
          <w:szCs w:val="24"/>
        </w:rPr>
        <w:t>Göteborg</w:t>
      </w:r>
      <w:r w:rsidRPr="00142D72">
        <w:rPr>
          <w:rFonts w:ascii="Times New Roman" w:hAnsi="Times New Roman" w:cs="Times New Roman"/>
          <w:color w:val="000000" w:themeColor="text1"/>
          <w:sz w:val="24"/>
          <w:szCs w:val="24"/>
        </w:rPr>
        <w:t xml:space="preserve"> yaitu kota Visby di pulau Götaland diadakan pada 15 Februari dan daerah Halland di pesisir barat Swedia diadakan pada 4 maret. Sementara pada tahun 2017 kampanye ini diadakan  pada 15 Februari di Hamstald, sebuah kota pelabuhan yang terletak di daerah Halland. </w:t>
      </w:r>
    </w:p>
    <w:p w:rsidR="00A77153" w:rsidRPr="00142D72" w:rsidRDefault="00A77153" w:rsidP="00142D72">
      <w:pPr>
        <w:pStyle w:val="ListParagraph"/>
        <w:spacing w:after="0" w:line="240" w:lineRule="auto"/>
        <w:ind w:left="0"/>
        <w:jc w:val="both"/>
        <w:rPr>
          <w:rFonts w:ascii="Times New Roman" w:hAnsi="Times New Roman" w:cs="Times New Roman"/>
          <w:color w:val="000000" w:themeColor="text1"/>
          <w:sz w:val="24"/>
          <w:szCs w:val="24"/>
          <w:lang w:val="en-US"/>
        </w:rPr>
      </w:pPr>
    </w:p>
    <w:p w:rsidR="00040BB9" w:rsidRPr="00142D72" w:rsidRDefault="00040BB9" w:rsidP="000F0973">
      <w:pPr>
        <w:pStyle w:val="ListParagraph"/>
        <w:numPr>
          <w:ilvl w:val="0"/>
          <w:numId w:val="1"/>
        </w:numPr>
        <w:spacing w:after="0" w:line="240" w:lineRule="auto"/>
        <w:ind w:left="426" w:hanging="426"/>
        <w:jc w:val="both"/>
        <w:rPr>
          <w:rFonts w:ascii="Times New Roman" w:hAnsi="Times New Roman" w:cs="Times New Roman"/>
          <w:b/>
          <w:i/>
          <w:iCs/>
          <w:sz w:val="24"/>
          <w:szCs w:val="24"/>
          <w:lang w:val="en-US"/>
        </w:rPr>
      </w:pPr>
      <w:r w:rsidRPr="00142D72">
        <w:rPr>
          <w:rFonts w:ascii="Times New Roman" w:hAnsi="Times New Roman" w:cs="Times New Roman"/>
          <w:b/>
          <w:color w:val="000000" w:themeColor="text1"/>
          <w:sz w:val="24"/>
          <w:szCs w:val="24"/>
          <w:lang w:val="en-US"/>
        </w:rPr>
        <w:t xml:space="preserve">Hasil Upaya </w:t>
      </w:r>
      <w:r w:rsidRPr="00142D72">
        <w:rPr>
          <w:rFonts w:ascii="Times New Roman" w:hAnsi="Times New Roman" w:cs="Times New Roman"/>
          <w:b/>
          <w:i/>
          <w:color w:val="000000" w:themeColor="text1"/>
          <w:sz w:val="24"/>
          <w:szCs w:val="24"/>
          <w:lang w:val="en-US"/>
        </w:rPr>
        <w:t>Swedish Women’s Lobby</w:t>
      </w:r>
    </w:p>
    <w:p w:rsidR="00040BB9" w:rsidRDefault="00040BB9" w:rsidP="000F0973">
      <w:pPr>
        <w:pStyle w:val="ListParagraph"/>
        <w:spacing w:after="0" w:line="240" w:lineRule="auto"/>
        <w:ind w:left="426"/>
        <w:jc w:val="both"/>
        <w:rPr>
          <w:rFonts w:ascii="Times New Roman" w:hAnsi="Times New Roman" w:cs="Times New Roman"/>
          <w:iCs/>
          <w:sz w:val="24"/>
          <w:szCs w:val="24"/>
          <w:lang w:val="en-US"/>
        </w:rPr>
      </w:pPr>
      <w:r w:rsidRPr="00142D72">
        <w:rPr>
          <w:rFonts w:ascii="Times New Roman" w:hAnsi="Times New Roman" w:cs="Times New Roman"/>
          <w:iCs/>
          <w:sz w:val="24"/>
          <w:szCs w:val="24"/>
          <w:lang w:val="en-US"/>
        </w:rPr>
        <w:t>Terdapat dua jenis hasil yang dilihat sebagai upaya yaitu adanya respon dari masyarakat yang kemudian dilihat sebagai peningkatan kesadarana terhadap isu yang disuarakan dan yang kedua adanya perubahan kebijakan yang dilakukan pemerintah.</w:t>
      </w:r>
    </w:p>
    <w:p w:rsidR="000F0973" w:rsidRPr="00142D72" w:rsidRDefault="000F0973" w:rsidP="000F0973">
      <w:pPr>
        <w:pStyle w:val="ListParagraph"/>
        <w:spacing w:after="0" w:line="240" w:lineRule="auto"/>
        <w:ind w:left="426"/>
        <w:jc w:val="both"/>
        <w:rPr>
          <w:rFonts w:ascii="Times New Roman" w:hAnsi="Times New Roman" w:cs="Times New Roman"/>
          <w:iCs/>
          <w:sz w:val="24"/>
          <w:szCs w:val="24"/>
          <w:lang w:val="en-US"/>
        </w:rPr>
      </w:pPr>
    </w:p>
    <w:p w:rsidR="00040BB9" w:rsidRDefault="00040BB9" w:rsidP="000F0973">
      <w:pPr>
        <w:pStyle w:val="ListParagraph"/>
        <w:spacing w:after="0" w:line="240" w:lineRule="auto"/>
        <w:ind w:left="426"/>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Respon masyarakat pertama yang penulis lihat sebagai peningkatan kesadaran masyarakat yaitu ketika </w:t>
      </w:r>
      <w:r w:rsidRPr="00142D72">
        <w:rPr>
          <w:rFonts w:ascii="Times New Roman" w:hAnsi="Times New Roman" w:cs="Times New Roman"/>
          <w:sz w:val="24"/>
          <w:szCs w:val="24"/>
          <w:lang w:val="en-US"/>
        </w:rPr>
        <w:t xml:space="preserve">semakin banyaknya daerah-daerah yang turut melaksanakan kampanye semenjak tahun 2015 seperti Göteborg yang berada di sebelah barat Swedia, Visby di selatan, dan Landskrona di daerah paling selatan Swedia. </w:t>
      </w:r>
      <w:r w:rsidRPr="00142D72">
        <w:rPr>
          <w:rFonts w:ascii="Times New Roman" w:hAnsi="Times New Roman" w:cs="Times New Roman"/>
          <w:sz w:val="24"/>
          <w:szCs w:val="24"/>
        </w:rPr>
        <w:t>Kedua yaitu ketika</w:t>
      </w:r>
      <w:r w:rsidRPr="00142D72">
        <w:rPr>
          <w:rFonts w:ascii="Times New Roman" w:hAnsi="Times New Roman" w:cs="Times New Roman"/>
          <w:sz w:val="24"/>
          <w:szCs w:val="24"/>
          <w:lang w:val="en-US"/>
        </w:rPr>
        <w:t xml:space="preserve"> beberapa media massa turut meliput kampanye kelompok ini. Beberapa diantaranya yaitu pada 28 November 2017, </w:t>
      </w:r>
      <w:r w:rsidRPr="00142D72">
        <w:rPr>
          <w:rFonts w:ascii="Times New Roman" w:hAnsi="Times New Roman" w:cs="Times New Roman"/>
          <w:i/>
          <w:sz w:val="24"/>
          <w:szCs w:val="24"/>
          <w:lang w:val="en-US"/>
        </w:rPr>
        <w:t>Grotesco,</w:t>
      </w:r>
      <w:r w:rsidRPr="00142D72">
        <w:rPr>
          <w:rFonts w:ascii="Times New Roman" w:hAnsi="Times New Roman" w:cs="Times New Roman"/>
          <w:sz w:val="24"/>
          <w:szCs w:val="24"/>
          <w:lang w:val="en-US"/>
        </w:rPr>
        <w:t xml:space="preserve"> </w:t>
      </w:r>
      <w:r w:rsidRPr="00142D72">
        <w:rPr>
          <w:rFonts w:ascii="Times New Roman" w:hAnsi="Times New Roman" w:cs="Times New Roman"/>
          <w:sz w:val="24"/>
          <w:szCs w:val="24"/>
        </w:rPr>
        <w:t xml:space="preserve"> salah satu acara TV komedi nasional  yang cukup terkemuka di Swedia menyinggung tentang kampanye </w:t>
      </w:r>
      <w:r w:rsidRPr="00142D72">
        <w:rPr>
          <w:rFonts w:ascii="Times New Roman" w:hAnsi="Times New Roman" w:cs="Times New Roman"/>
          <w:i/>
          <w:sz w:val="24"/>
          <w:szCs w:val="24"/>
        </w:rPr>
        <w:t>lön hela dagen</w:t>
      </w:r>
      <w:r w:rsidRPr="00142D72">
        <w:rPr>
          <w:rFonts w:ascii="Times New Roman" w:hAnsi="Times New Roman" w:cs="Times New Roman"/>
          <w:sz w:val="24"/>
          <w:szCs w:val="24"/>
        </w:rPr>
        <w:t xml:space="preserve"> kelompok ini</w:t>
      </w:r>
      <w:r w:rsidRPr="00142D72">
        <w:rPr>
          <w:rFonts w:ascii="Times New Roman" w:hAnsi="Times New Roman" w:cs="Times New Roman"/>
          <w:sz w:val="24"/>
          <w:szCs w:val="24"/>
          <w:lang w:val="en-US"/>
        </w:rPr>
        <w:t xml:space="preserve"> di salah satu </w:t>
      </w:r>
      <w:r w:rsidRPr="00142D72">
        <w:rPr>
          <w:rFonts w:ascii="Times New Roman" w:hAnsi="Times New Roman" w:cs="Times New Roman"/>
          <w:i/>
          <w:sz w:val="24"/>
          <w:szCs w:val="24"/>
          <w:lang w:val="en-US"/>
        </w:rPr>
        <w:t>scene</w:t>
      </w:r>
      <w:r w:rsidRPr="00142D72">
        <w:rPr>
          <w:rFonts w:ascii="Times New Roman" w:hAnsi="Times New Roman" w:cs="Times New Roman"/>
          <w:sz w:val="24"/>
          <w:szCs w:val="24"/>
          <w:lang w:val="en-US"/>
        </w:rPr>
        <w:t xml:space="preserve"> acara mereka. </w:t>
      </w:r>
    </w:p>
    <w:p w:rsidR="000F0973" w:rsidRPr="00142D72" w:rsidRDefault="000F0973" w:rsidP="000F0973">
      <w:pPr>
        <w:pStyle w:val="ListParagraph"/>
        <w:spacing w:after="0" w:line="240" w:lineRule="auto"/>
        <w:ind w:left="426"/>
        <w:jc w:val="both"/>
        <w:rPr>
          <w:rFonts w:ascii="Times New Roman" w:hAnsi="Times New Roman" w:cs="Times New Roman"/>
          <w:sz w:val="24"/>
          <w:szCs w:val="24"/>
          <w:lang w:val="en-US"/>
        </w:rPr>
      </w:pPr>
    </w:p>
    <w:p w:rsidR="00040BB9" w:rsidRDefault="00040BB9" w:rsidP="000F0973">
      <w:pPr>
        <w:pStyle w:val="ListParagraph"/>
        <w:spacing w:after="0" w:line="240" w:lineRule="auto"/>
        <w:ind w:left="426"/>
        <w:jc w:val="both"/>
        <w:rPr>
          <w:rFonts w:ascii="Times New Roman" w:hAnsi="Times New Roman" w:cs="Times New Roman"/>
          <w:sz w:val="24"/>
          <w:szCs w:val="24"/>
          <w:lang w:val="en-US"/>
        </w:rPr>
      </w:pPr>
      <w:r w:rsidRPr="00142D72">
        <w:rPr>
          <w:rFonts w:ascii="Times New Roman" w:hAnsi="Times New Roman" w:cs="Times New Roman"/>
          <w:sz w:val="24"/>
          <w:szCs w:val="24"/>
        </w:rPr>
        <w:t xml:space="preserve">Meskipun terdapat respon yang sejalan dengan upaya yang dilakukan SWL, tetap terdapat respon lain yang bersebrangan dengan kelompok ini. Salah satunya yaitu organisasi guru di Swedia yang sempat membuat pernyataan bahwa pria yang berprofesi sebagai guru cenderung mendapatkan gaji yang bernilai lebih rendah dibandingkan guru wanita. Pernyataan tersebut disampaikan melalui akun youtube organisasi ini. </w:t>
      </w:r>
    </w:p>
    <w:p w:rsidR="000F0973" w:rsidRDefault="000F0973" w:rsidP="000F0973">
      <w:pPr>
        <w:pStyle w:val="ListParagraph"/>
        <w:spacing w:after="0" w:line="240" w:lineRule="auto"/>
        <w:ind w:left="426"/>
        <w:jc w:val="both"/>
        <w:rPr>
          <w:rFonts w:ascii="Times New Roman" w:hAnsi="Times New Roman" w:cs="Times New Roman"/>
          <w:iCs/>
          <w:sz w:val="24"/>
          <w:szCs w:val="24"/>
          <w:lang w:val="en-US"/>
        </w:rPr>
      </w:pPr>
    </w:p>
    <w:p w:rsidR="003C735D" w:rsidRPr="000F0973" w:rsidRDefault="003C735D" w:rsidP="000F0973">
      <w:pPr>
        <w:pStyle w:val="ListParagraph"/>
        <w:spacing w:after="0" w:line="240" w:lineRule="auto"/>
        <w:ind w:left="426"/>
        <w:jc w:val="both"/>
        <w:rPr>
          <w:rFonts w:ascii="Times New Roman" w:hAnsi="Times New Roman" w:cs="Times New Roman"/>
          <w:iCs/>
          <w:sz w:val="24"/>
          <w:szCs w:val="24"/>
          <w:lang w:val="en-US"/>
        </w:rPr>
      </w:pPr>
    </w:p>
    <w:p w:rsidR="00040BB9" w:rsidRPr="00142D72" w:rsidRDefault="00040BB9" w:rsidP="000F0973">
      <w:pPr>
        <w:pStyle w:val="ListParagraph"/>
        <w:spacing w:after="0" w:line="240" w:lineRule="auto"/>
        <w:ind w:left="426"/>
        <w:jc w:val="both"/>
        <w:rPr>
          <w:rFonts w:ascii="Times New Roman" w:hAnsi="Times New Roman" w:cs="Times New Roman"/>
          <w:color w:val="000000" w:themeColor="text1"/>
          <w:sz w:val="24"/>
          <w:szCs w:val="24"/>
          <w:lang w:val="en-US"/>
        </w:rPr>
      </w:pPr>
      <w:r w:rsidRPr="00142D72">
        <w:rPr>
          <w:rFonts w:ascii="Times New Roman" w:hAnsi="Times New Roman" w:cs="Times New Roman"/>
          <w:sz w:val="24"/>
          <w:szCs w:val="24"/>
          <w:lang w:val="en-US"/>
        </w:rPr>
        <w:lastRenderedPageBreak/>
        <w:t xml:space="preserve">Hasil selanjutnya adalah dua perubahan peraturan yang masing-masing dilakukan pada tahun 2016 dan 2017. Pada tahun 2016 pemerintah  mengubah </w:t>
      </w:r>
      <w:r w:rsidRPr="00142D72">
        <w:rPr>
          <w:rFonts w:ascii="Times New Roman" w:hAnsi="Times New Roman" w:cs="Times New Roman"/>
          <w:color w:val="000000" w:themeColor="text1"/>
          <w:sz w:val="24"/>
          <w:szCs w:val="24"/>
        </w:rPr>
        <w:t xml:space="preserve">sistem penggunaan </w:t>
      </w:r>
      <w:r w:rsidRPr="00142D72">
        <w:rPr>
          <w:rFonts w:ascii="Times New Roman" w:hAnsi="Times New Roman" w:cs="Times New Roman"/>
          <w:i/>
          <w:color w:val="000000" w:themeColor="text1"/>
          <w:sz w:val="24"/>
          <w:szCs w:val="24"/>
        </w:rPr>
        <w:t>parental leave</w:t>
      </w:r>
      <w:r w:rsidRPr="00142D72">
        <w:rPr>
          <w:rFonts w:ascii="Times New Roman" w:hAnsi="Times New Roman" w:cs="Times New Roman"/>
          <w:color w:val="000000" w:themeColor="text1"/>
          <w:sz w:val="24"/>
          <w:szCs w:val="24"/>
        </w:rPr>
        <w:t xml:space="preserve">. Aturan ini terakhir kali diubah pada tahun 2002 yang berisi peningkatan lama waktu cuti menjadi 16 bulan dan peningkatan jumlah </w:t>
      </w:r>
      <w:r w:rsidRPr="00142D72">
        <w:rPr>
          <w:rFonts w:ascii="Times New Roman" w:hAnsi="Times New Roman" w:cs="Times New Roman"/>
          <w:i/>
          <w:color w:val="000000" w:themeColor="text1"/>
          <w:sz w:val="24"/>
          <w:szCs w:val="24"/>
        </w:rPr>
        <w:t>mum and dad’s month</w:t>
      </w:r>
      <w:r w:rsidRPr="00142D72">
        <w:rPr>
          <w:rFonts w:ascii="Times New Roman" w:hAnsi="Times New Roman" w:cs="Times New Roman"/>
          <w:color w:val="000000" w:themeColor="text1"/>
          <w:sz w:val="24"/>
          <w:szCs w:val="24"/>
        </w:rPr>
        <w:t xml:space="preserve"> menjadi dua bulan. Peraturan tersebut kemudian diperbaharui pada tahun 2016 menyatakan bahwa </w:t>
      </w:r>
      <w:r w:rsidRPr="00142D72">
        <w:rPr>
          <w:rFonts w:ascii="Times New Roman" w:hAnsi="Times New Roman" w:cs="Times New Roman"/>
          <w:i/>
          <w:color w:val="000000" w:themeColor="text1"/>
          <w:sz w:val="24"/>
          <w:szCs w:val="24"/>
        </w:rPr>
        <w:t>mum and dad’s month</w:t>
      </w:r>
      <w:r w:rsidRPr="00142D72">
        <w:rPr>
          <w:rFonts w:ascii="Times New Roman" w:hAnsi="Times New Roman" w:cs="Times New Roman"/>
          <w:color w:val="000000" w:themeColor="text1"/>
          <w:sz w:val="24"/>
          <w:szCs w:val="24"/>
        </w:rPr>
        <w:t xml:space="preserve"> kembali ditambah yang tadinya dua bulan menjadi tiga bulan. Perubahan ini kemudian disambut baik oleh SWL karena sejalan dengan salah satu dari tiga tuntutan mereka yang menyatakan bahwa pemberian  </w:t>
      </w:r>
      <w:r w:rsidRPr="00142D72">
        <w:rPr>
          <w:rFonts w:ascii="Times New Roman" w:hAnsi="Times New Roman" w:cs="Times New Roman"/>
          <w:i/>
          <w:color w:val="000000" w:themeColor="text1"/>
          <w:sz w:val="24"/>
          <w:szCs w:val="24"/>
        </w:rPr>
        <w:t xml:space="preserve">parental leave </w:t>
      </w:r>
      <w:r w:rsidRPr="00142D72">
        <w:rPr>
          <w:rFonts w:ascii="Times New Roman" w:hAnsi="Times New Roman" w:cs="Times New Roman"/>
          <w:color w:val="000000" w:themeColor="text1"/>
          <w:sz w:val="24"/>
          <w:szCs w:val="24"/>
        </w:rPr>
        <w:t>harus berbasis pada kesetaraan gender.</w:t>
      </w:r>
      <w:r w:rsidRPr="00142D72">
        <w:rPr>
          <w:rFonts w:ascii="Times New Roman" w:hAnsi="Times New Roman" w:cs="Times New Roman"/>
          <w:color w:val="000000" w:themeColor="text1"/>
          <w:sz w:val="24"/>
          <w:szCs w:val="24"/>
          <w:lang w:val="en-US"/>
        </w:rPr>
        <w:t xml:space="preserve"> Perubahan pada tahun 2017 yaitu muatan</w:t>
      </w:r>
      <w:r w:rsidRPr="00142D72">
        <w:rPr>
          <w:rFonts w:ascii="Times New Roman" w:hAnsi="Times New Roman" w:cs="Times New Roman"/>
          <w:color w:val="000000" w:themeColor="text1"/>
          <w:sz w:val="24"/>
          <w:szCs w:val="24"/>
        </w:rPr>
        <w:t xml:space="preserve"> dalam </w:t>
      </w:r>
      <w:r w:rsidRPr="00142D72">
        <w:rPr>
          <w:rFonts w:ascii="Times New Roman" w:hAnsi="Times New Roman" w:cs="Times New Roman"/>
          <w:i/>
          <w:color w:val="000000" w:themeColor="text1"/>
          <w:sz w:val="24"/>
          <w:szCs w:val="24"/>
        </w:rPr>
        <w:t xml:space="preserve">Sweden’s Discrimination Act </w:t>
      </w:r>
      <w:r w:rsidRPr="00142D72">
        <w:rPr>
          <w:rFonts w:ascii="Times New Roman" w:hAnsi="Times New Roman" w:cs="Times New Roman"/>
          <w:color w:val="000000" w:themeColor="text1"/>
          <w:sz w:val="24"/>
          <w:szCs w:val="24"/>
        </w:rPr>
        <w:t xml:space="preserve">yaitu hukum yang mencegah tindakan diskriminatif. Pasal yang diubah yaitu pasal yang mengatur bahwa perusahaan dengan jumlah pekerja minimal 25 pekerja wajib melakukan tinjauan gaji satu kali dalam tiga tahun yang kemudian diubah menjadi satu kali dalam satu tahun dengan jumlah minimal 10 pekerja. Aturan tentang tinjauan gaji ini juga merupakan perhatian SWL yang dapat diketahui dari upayanya untuk membahas hal tersebut dalam </w:t>
      </w:r>
      <w:r w:rsidRPr="00142D72">
        <w:rPr>
          <w:rFonts w:ascii="Times New Roman" w:hAnsi="Times New Roman" w:cs="Times New Roman"/>
          <w:i/>
          <w:color w:val="000000" w:themeColor="text1"/>
          <w:sz w:val="24"/>
          <w:szCs w:val="24"/>
        </w:rPr>
        <w:t>Nordic Forum</w:t>
      </w:r>
      <w:r w:rsidRPr="00142D72">
        <w:rPr>
          <w:rFonts w:ascii="Times New Roman" w:hAnsi="Times New Roman" w:cs="Times New Roman"/>
          <w:color w:val="000000" w:themeColor="text1"/>
          <w:sz w:val="24"/>
          <w:szCs w:val="24"/>
        </w:rPr>
        <w:t xml:space="preserve"> pada tahun 2014 yaitu dalam bentuk pengadaan debat yang melibatkan beberapa pemerintah dan partai politik. </w:t>
      </w:r>
    </w:p>
    <w:p w:rsidR="00040BB9" w:rsidRPr="00142D72" w:rsidRDefault="00040BB9" w:rsidP="00142D72">
      <w:pPr>
        <w:pStyle w:val="ListParagraph"/>
        <w:spacing w:after="0" w:line="240" w:lineRule="auto"/>
        <w:ind w:left="0"/>
        <w:jc w:val="both"/>
        <w:rPr>
          <w:rFonts w:ascii="Times New Roman" w:hAnsi="Times New Roman" w:cs="Times New Roman"/>
          <w:color w:val="000000" w:themeColor="text1"/>
          <w:sz w:val="24"/>
          <w:szCs w:val="24"/>
          <w:lang w:val="en-US"/>
        </w:rPr>
      </w:pPr>
    </w:p>
    <w:p w:rsidR="00040BB9" w:rsidRDefault="00040BB9" w:rsidP="000F0973">
      <w:pPr>
        <w:pStyle w:val="ListParagraph"/>
        <w:spacing w:after="0" w:line="240" w:lineRule="auto"/>
        <w:ind w:left="426"/>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lang w:val="en-US"/>
        </w:rPr>
        <w:t xml:space="preserve">Perubahan peraturan tersebut kemudian menghasilkan peningkatan jumlah pria yang memanfaatkan </w:t>
      </w:r>
      <w:r w:rsidRPr="00142D72">
        <w:rPr>
          <w:rFonts w:ascii="Times New Roman" w:hAnsi="Times New Roman" w:cs="Times New Roman"/>
          <w:i/>
          <w:color w:val="000000" w:themeColor="text1"/>
          <w:sz w:val="24"/>
          <w:szCs w:val="24"/>
          <w:lang w:val="en-US"/>
        </w:rPr>
        <w:t>dad’s months</w:t>
      </w:r>
      <w:r w:rsidRPr="00142D72">
        <w:rPr>
          <w:rFonts w:ascii="Times New Roman" w:hAnsi="Times New Roman" w:cs="Times New Roman"/>
          <w:color w:val="000000" w:themeColor="text1"/>
          <w:sz w:val="24"/>
          <w:szCs w:val="24"/>
          <w:lang w:val="en-US"/>
        </w:rPr>
        <w:t xml:space="preserve"> dan meningkatkan jumlah partisipasi wanita dalam dunia kerja yang kemudian mengarahkan pada </w:t>
      </w:r>
      <w:r w:rsidRPr="00142D72">
        <w:rPr>
          <w:rFonts w:ascii="Times New Roman" w:hAnsi="Times New Roman" w:cs="Times New Roman"/>
          <w:color w:val="000000" w:themeColor="text1"/>
          <w:sz w:val="24"/>
          <w:szCs w:val="24"/>
        </w:rPr>
        <w:t>meningkatnya rata-rata gaji yang diterima wanita yang kemudian menurunkan angka ketidaksetaraan gaji di Swedia. Jika dilihat  pada tahun 2016 angka ketidaksetaraan gaji adalah 12% yang kemudian turun pada 2017 menjadi 11.3% dan kembali turun pada 2018 menjadi 10.7% dari 100% gaji pria</w:t>
      </w:r>
      <w:r w:rsidRPr="00142D72">
        <w:rPr>
          <w:rFonts w:ascii="Times New Roman" w:hAnsi="Times New Roman" w:cs="Times New Roman"/>
          <w:color w:val="000000" w:themeColor="text1"/>
          <w:sz w:val="24"/>
          <w:szCs w:val="24"/>
          <w:lang w:val="en-US"/>
        </w:rPr>
        <w:t xml:space="preserve"> (</w:t>
      </w:r>
      <w:r w:rsidRPr="00142D72">
        <w:rPr>
          <w:rFonts w:ascii="Times New Roman" w:hAnsi="Times New Roman" w:cs="Times New Roman"/>
          <w:i/>
          <w:color w:val="000000" w:themeColor="text1"/>
          <w:sz w:val="24"/>
          <w:szCs w:val="24"/>
          <w:lang w:val="en-US"/>
        </w:rPr>
        <w:t>The Swedish National Mediation Office</w:t>
      </w:r>
      <w:r w:rsidRPr="00142D72">
        <w:rPr>
          <w:rFonts w:ascii="Times New Roman" w:hAnsi="Times New Roman" w:cs="Times New Roman"/>
          <w:color w:val="000000" w:themeColor="text1"/>
          <w:sz w:val="24"/>
          <w:szCs w:val="24"/>
          <w:lang w:val="en-US"/>
        </w:rPr>
        <w:t xml:space="preserve"> 2018)</w:t>
      </w:r>
      <w:r w:rsidRPr="00142D72">
        <w:rPr>
          <w:rFonts w:ascii="Times New Roman" w:hAnsi="Times New Roman" w:cs="Times New Roman"/>
          <w:color w:val="000000" w:themeColor="text1"/>
          <w:sz w:val="24"/>
          <w:szCs w:val="24"/>
        </w:rPr>
        <w:t>.</w:t>
      </w:r>
    </w:p>
    <w:p w:rsidR="00142D72" w:rsidRPr="00142D72" w:rsidRDefault="00142D72" w:rsidP="00142D72">
      <w:pPr>
        <w:pStyle w:val="ListParagraph"/>
        <w:spacing w:after="0" w:line="240" w:lineRule="auto"/>
        <w:ind w:left="0"/>
        <w:jc w:val="both"/>
        <w:rPr>
          <w:rFonts w:ascii="Times New Roman" w:hAnsi="Times New Roman" w:cs="Times New Roman"/>
          <w:color w:val="000000" w:themeColor="text1"/>
          <w:sz w:val="24"/>
          <w:szCs w:val="24"/>
          <w:lang w:val="en-US"/>
        </w:rPr>
      </w:pPr>
    </w:p>
    <w:p w:rsidR="00040BB9" w:rsidRPr="00142D72" w:rsidRDefault="00040BB9" w:rsidP="00142D72">
      <w:pPr>
        <w:spacing w:after="0" w:line="240" w:lineRule="auto"/>
        <w:jc w:val="both"/>
        <w:rPr>
          <w:rFonts w:ascii="Times New Roman" w:hAnsi="Times New Roman" w:cs="Times New Roman"/>
          <w:b/>
          <w:i/>
          <w:iCs/>
          <w:sz w:val="24"/>
          <w:szCs w:val="24"/>
        </w:rPr>
      </w:pPr>
      <w:r w:rsidRPr="00142D72">
        <w:rPr>
          <w:rFonts w:ascii="Times New Roman" w:hAnsi="Times New Roman" w:cs="Times New Roman"/>
          <w:b/>
          <w:i/>
          <w:iCs/>
          <w:sz w:val="24"/>
          <w:szCs w:val="24"/>
        </w:rPr>
        <w:t>Kesimpulan</w:t>
      </w:r>
    </w:p>
    <w:p w:rsidR="00040BB9" w:rsidRPr="00142D72" w:rsidRDefault="00040BB9" w:rsidP="00142D72">
      <w:pPr>
        <w:pStyle w:val="ListParagraph"/>
        <w:spacing w:after="0" w:line="240" w:lineRule="auto"/>
        <w:ind w:left="0"/>
        <w:jc w:val="both"/>
        <w:rPr>
          <w:rFonts w:ascii="Times New Roman" w:hAnsi="Times New Roman" w:cs="Times New Roman"/>
          <w:color w:val="000000" w:themeColor="text1"/>
          <w:sz w:val="24"/>
          <w:szCs w:val="24"/>
          <w:lang w:val="en-US"/>
        </w:rPr>
      </w:pPr>
      <w:r w:rsidRPr="00142D72">
        <w:rPr>
          <w:rFonts w:ascii="Times New Roman" w:hAnsi="Times New Roman" w:cs="Times New Roman"/>
          <w:bCs/>
          <w:sz w:val="24"/>
          <w:szCs w:val="24"/>
        </w:rPr>
        <w:t xml:space="preserve">Berdasarkan analisis dan pembahasan yang telah dilakukan, </w:t>
      </w:r>
      <w:r w:rsidRPr="00142D72">
        <w:rPr>
          <w:rFonts w:ascii="Times New Roman" w:hAnsi="Times New Roman" w:cs="Times New Roman"/>
          <w:color w:val="000000" w:themeColor="text1"/>
          <w:sz w:val="24"/>
          <w:szCs w:val="24"/>
          <w:lang w:val="en-US"/>
        </w:rPr>
        <w:t>bahwa terdapat</w:t>
      </w:r>
      <w:r w:rsidRPr="00142D72">
        <w:rPr>
          <w:rFonts w:ascii="Times New Roman" w:hAnsi="Times New Roman" w:cs="Times New Roman"/>
          <w:color w:val="000000" w:themeColor="text1"/>
          <w:sz w:val="24"/>
          <w:szCs w:val="24"/>
        </w:rPr>
        <w:t xml:space="preserve"> dampak dari ketidaksetaraan gaji bagi wanita terutama di masa tua, pemerintah pun melakukan berbagai upaya yang mampu menurunkan nilai ketidaksetaraan gaji meskipun dengan tidak signifikan. Hal tersebut kemudian melatarbelakangi inisiasi SWL untuk mulai berupaya yang bertujuan untuk memberikan tekanan yang lebih pada pemerintah dan pemilik usaha untuk mengubah dan membuat kebijakan demi tercapainya kesetaraan gaji yang lebih cepat dari tahun-tahun sebelumnya.</w:t>
      </w:r>
    </w:p>
    <w:p w:rsidR="00040BB9" w:rsidRPr="00142D72" w:rsidRDefault="00040BB9" w:rsidP="00142D72">
      <w:pPr>
        <w:pStyle w:val="ListParagraph"/>
        <w:spacing w:after="0" w:line="240" w:lineRule="auto"/>
        <w:ind w:left="0"/>
        <w:jc w:val="both"/>
        <w:rPr>
          <w:rFonts w:ascii="Times New Roman" w:hAnsi="Times New Roman" w:cs="Times New Roman"/>
          <w:color w:val="000000" w:themeColor="text1"/>
          <w:sz w:val="24"/>
          <w:szCs w:val="24"/>
          <w:lang w:val="en-US"/>
        </w:rPr>
      </w:pPr>
    </w:p>
    <w:p w:rsidR="00040BB9" w:rsidRPr="00142D72" w:rsidRDefault="00040BB9" w:rsidP="00142D72">
      <w:pPr>
        <w:pStyle w:val="ListParagraph"/>
        <w:spacing w:after="0" w:line="240" w:lineRule="auto"/>
        <w:ind w:left="0"/>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Sebagaimana hasil pembahasan yang telah dikemukanan pada bab sebelumnya, maka dapat dilihat bahwa upaya yang dilakukan SWL untuk memperjuangkan ketidaksetaraan gaji di Swedia telah berjalan dengan cukup baik dengan melihat adanya perubahan peraturan yang dilakukan pemerintah dan adanya peningkatan kesadaran dari masyarakat dari dalam dan luar Swedia terhadap isu yang disuarakan</w:t>
      </w:r>
      <w:r w:rsidRPr="00142D72">
        <w:rPr>
          <w:rFonts w:ascii="Times New Roman" w:hAnsi="Times New Roman" w:cs="Times New Roman"/>
          <w:color w:val="000000" w:themeColor="text1"/>
          <w:sz w:val="24"/>
          <w:szCs w:val="24"/>
          <w:lang w:val="en-US"/>
        </w:rPr>
        <w:t xml:space="preserve"> yang mengarah pada pengurangan nilai ketidaksetaraan gaji.</w:t>
      </w:r>
    </w:p>
    <w:p w:rsidR="00040BB9" w:rsidRPr="00142D72" w:rsidRDefault="00040BB9" w:rsidP="00142D72">
      <w:pPr>
        <w:pStyle w:val="ListParagraph"/>
        <w:spacing w:after="0" w:line="240" w:lineRule="auto"/>
        <w:ind w:left="0"/>
        <w:jc w:val="both"/>
        <w:rPr>
          <w:rFonts w:ascii="Times New Roman" w:hAnsi="Times New Roman" w:cs="Times New Roman"/>
          <w:color w:val="000000" w:themeColor="text1"/>
          <w:sz w:val="24"/>
          <w:szCs w:val="24"/>
          <w:lang w:val="en-US"/>
        </w:rPr>
      </w:pPr>
    </w:p>
    <w:p w:rsidR="000F0973" w:rsidRDefault="00040BB9" w:rsidP="000F0973">
      <w:pPr>
        <w:shd w:val="clear" w:color="auto" w:fill="FFFFFF"/>
        <w:spacing w:after="0" w:line="240" w:lineRule="auto"/>
        <w:jc w:val="both"/>
        <w:rPr>
          <w:rFonts w:ascii="Times New Roman" w:hAnsi="Times New Roman" w:cs="Times New Roman"/>
          <w:b/>
          <w:sz w:val="23"/>
          <w:szCs w:val="23"/>
          <w:lang w:val="en-US"/>
        </w:rPr>
      </w:pPr>
      <w:r w:rsidRPr="00142D72">
        <w:rPr>
          <w:rFonts w:ascii="Times New Roman" w:hAnsi="Times New Roman" w:cs="Times New Roman"/>
          <w:b/>
          <w:sz w:val="23"/>
          <w:szCs w:val="23"/>
          <w:lang w:val="en-US"/>
        </w:rPr>
        <w:lastRenderedPageBreak/>
        <w:t>Daftar Pustaka</w:t>
      </w:r>
    </w:p>
    <w:p w:rsidR="00040BB9" w:rsidRPr="000F0973" w:rsidRDefault="00040BB9" w:rsidP="000F0973">
      <w:pPr>
        <w:shd w:val="clear" w:color="auto" w:fill="FFFFFF"/>
        <w:spacing w:after="0" w:line="240" w:lineRule="auto"/>
        <w:ind w:left="-284"/>
        <w:jc w:val="both"/>
        <w:rPr>
          <w:rFonts w:ascii="Times New Roman" w:hAnsi="Times New Roman" w:cs="Times New Roman"/>
          <w:b/>
          <w:sz w:val="23"/>
          <w:szCs w:val="23"/>
          <w:lang w:val="en-US"/>
        </w:rPr>
      </w:pPr>
      <w:r w:rsidRPr="000F0973">
        <w:rPr>
          <w:rFonts w:ascii="Times New Roman" w:hAnsi="Times New Roman" w:cs="Times New Roman"/>
          <w:b/>
          <w:i/>
          <w:color w:val="000000" w:themeColor="text1"/>
          <w:sz w:val="24"/>
          <w:szCs w:val="24"/>
        </w:rPr>
        <w:t>Buku  dan Jurnal</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r w:rsidRPr="00142D72">
        <w:rPr>
          <w:rFonts w:ascii="Times New Roman" w:hAnsi="Times New Roman" w:cs="Times New Roman"/>
          <w:bCs/>
          <w:color w:val="000000" w:themeColor="text1"/>
          <w:sz w:val="24"/>
          <w:szCs w:val="24"/>
        </w:rPr>
        <w:t>Grey-Bowen, Judith E., &amp; Donovan A. McFarlan. 2010.</w:t>
      </w:r>
      <w:r w:rsidRPr="00142D72">
        <w:rPr>
          <w:rFonts w:ascii="Times New Roman" w:hAnsi="Times New Roman" w:cs="Times New Roman"/>
          <w:i/>
          <w:color w:val="000000" w:themeColor="text1"/>
          <w:sz w:val="24"/>
          <w:szCs w:val="24"/>
        </w:rPr>
        <w:t xml:space="preserve"> Gender Compensation Discrimination: An Exploration of Gender Compensation Gap and the Higher Education Connection. </w:t>
      </w:r>
      <w:r w:rsidRPr="00142D72">
        <w:rPr>
          <w:rFonts w:ascii="Times New Roman" w:hAnsi="Times New Roman" w:cs="Times New Roman"/>
          <w:color w:val="000000" w:themeColor="text1"/>
          <w:sz w:val="24"/>
          <w:szCs w:val="24"/>
        </w:rPr>
        <w:t>Journal of Bussiness Studies Quarterly 2 (1)</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 xml:space="preserve">Mas’oed, Mochtar dan Colin Mac Andrews. 2008. </w:t>
      </w:r>
      <w:r w:rsidRPr="00142D72">
        <w:rPr>
          <w:rFonts w:ascii="Times New Roman" w:hAnsi="Times New Roman" w:cs="Times New Roman"/>
          <w:i/>
          <w:color w:val="000000" w:themeColor="text1"/>
          <w:sz w:val="24"/>
          <w:szCs w:val="24"/>
        </w:rPr>
        <w:t>Perbandingan Sistem Politik</w:t>
      </w:r>
      <w:r w:rsidRPr="00142D72">
        <w:rPr>
          <w:rFonts w:ascii="Times New Roman" w:hAnsi="Times New Roman" w:cs="Times New Roman"/>
          <w:color w:val="000000" w:themeColor="text1"/>
          <w:sz w:val="24"/>
          <w:szCs w:val="24"/>
        </w:rPr>
        <w:t>. Gadjah Mada University Press.</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rPr>
      </w:pPr>
      <w:r w:rsidRPr="00142D72">
        <w:rPr>
          <w:rFonts w:ascii="Times New Roman" w:hAnsi="Times New Roman" w:cs="Times New Roman"/>
          <w:color w:val="000000" w:themeColor="text1"/>
          <w:sz w:val="24"/>
          <w:szCs w:val="24"/>
        </w:rPr>
        <w:t xml:space="preserve">N.B, Moncton. 1996. </w:t>
      </w:r>
      <w:r w:rsidRPr="00142D72">
        <w:rPr>
          <w:rFonts w:ascii="Times New Roman" w:hAnsi="Times New Roman" w:cs="Times New Roman"/>
          <w:i/>
          <w:color w:val="000000" w:themeColor="text1"/>
          <w:sz w:val="24"/>
          <w:szCs w:val="24"/>
        </w:rPr>
        <w:t xml:space="preserve">The Pay Gap Causes, Consequences, and Action. </w:t>
      </w:r>
      <w:r w:rsidRPr="00142D72">
        <w:rPr>
          <w:rFonts w:ascii="Times New Roman" w:hAnsi="Times New Roman" w:cs="Times New Roman"/>
          <w:color w:val="000000" w:themeColor="text1"/>
          <w:sz w:val="24"/>
          <w:szCs w:val="24"/>
        </w:rPr>
        <w:t>The Brunswick Advisory Council on the Status of Women.</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0F0973" w:rsidRDefault="000F0973" w:rsidP="000F0973">
      <w:pPr>
        <w:spacing w:after="0" w:line="240" w:lineRule="auto"/>
        <w:ind w:left="-454" w:firstLine="14"/>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lang w:val="en-US"/>
        </w:rPr>
        <w:t xml:space="preserve">   </w:t>
      </w:r>
      <w:r w:rsidR="00040BB9" w:rsidRPr="000F0973">
        <w:rPr>
          <w:rFonts w:ascii="Times New Roman" w:hAnsi="Times New Roman" w:cs="Times New Roman"/>
          <w:b/>
          <w:i/>
          <w:color w:val="000000" w:themeColor="text1"/>
          <w:sz w:val="24"/>
          <w:szCs w:val="24"/>
        </w:rPr>
        <w:t>Artikel</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 xml:space="preserve">Carlson, Laura. 2015. </w:t>
      </w:r>
      <w:r w:rsidRPr="00142D72">
        <w:rPr>
          <w:rFonts w:ascii="Times New Roman" w:hAnsi="Times New Roman" w:cs="Times New Roman"/>
          <w:i/>
          <w:color w:val="000000" w:themeColor="text1"/>
          <w:sz w:val="24"/>
          <w:szCs w:val="24"/>
        </w:rPr>
        <w:t xml:space="preserve">The Metamorphosis of Swedish Discrimination Law. </w:t>
      </w:r>
      <w:r w:rsidRPr="00142D72">
        <w:rPr>
          <w:rFonts w:ascii="Times New Roman" w:hAnsi="Times New Roman" w:cs="Times New Roman"/>
          <w:color w:val="000000" w:themeColor="text1"/>
          <w:sz w:val="24"/>
          <w:szCs w:val="24"/>
        </w:rPr>
        <w:t xml:space="preserve">diakses melalui </w:t>
      </w:r>
      <w:hyperlink r:id="rId18" w:history="1">
        <w:r w:rsidRPr="00142D72">
          <w:rPr>
            <w:rStyle w:val="Hyperlink"/>
            <w:rFonts w:ascii="Times New Roman" w:hAnsi="Times New Roman" w:cs="Times New Roman"/>
            <w:color w:val="000000" w:themeColor="text1"/>
            <w:sz w:val="24"/>
            <w:szCs w:val="24"/>
            <w:u w:val="none"/>
          </w:rPr>
          <w:t>http://www.diva-portal.org/smash/get/diva2:305771/FULLTEXT01.pdf</w:t>
        </w:r>
      </w:hyperlink>
      <w:r w:rsidRPr="00142D72">
        <w:rPr>
          <w:rFonts w:ascii="Times New Roman" w:hAnsi="Times New Roman" w:cs="Times New Roman"/>
          <w:color w:val="000000" w:themeColor="text1"/>
          <w:sz w:val="24"/>
          <w:szCs w:val="24"/>
        </w:rPr>
        <w:t xml:space="preserve"> </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rPr>
      </w:pPr>
      <w:r w:rsidRPr="00142D72">
        <w:rPr>
          <w:rFonts w:ascii="Times New Roman" w:hAnsi="Times New Roman" w:cs="Times New Roman"/>
          <w:i/>
          <w:color w:val="000000" w:themeColor="text1"/>
          <w:sz w:val="24"/>
          <w:szCs w:val="24"/>
        </w:rPr>
        <w:t xml:space="preserve">Interest Group: A Theoretical Construct </w:t>
      </w:r>
      <w:r w:rsidRPr="00142D72">
        <w:rPr>
          <w:rFonts w:ascii="Times New Roman" w:hAnsi="Times New Roman" w:cs="Times New Roman"/>
          <w:color w:val="000000" w:themeColor="text1"/>
          <w:sz w:val="24"/>
          <w:szCs w:val="24"/>
        </w:rPr>
        <w:t xml:space="preserve">diakses melalui </w:t>
      </w:r>
      <w:hyperlink r:id="rId19" w:history="1">
        <w:r w:rsidRPr="00142D72">
          <w:rPr>
            <w:rStyle w:val="Hyperlink"/>
            <w:rFonts w:ascii="Times New Roman" w:hAnsi="Times New Roman" w:cs="Times New Roman"/>
            <w:color w:val="000000" w:themeColor="text1"/>
            <w:sz w:val="24"/>
            <w:szCs w:val="24"/>
            <w:u w:val="none"/>
          </w:rPr>
          <w:t>http://shodhganga.inflibnet.ac.in/bitstream/10603/72186/7/07_chapter%202.pdf</w:t>
        </w:r>
      </w:hyperlink>
      <w:r w:rsidRPr="00142D72">
        <w:rPr>
          <w:rFonts w:ascii="Times New Roman" w:hAnsi="Times New Roman" w:cs="Times New Roman"/>
          <w:color w:val="000000" w:themeColor="text1"/>
          <w:sz w:val="24"/>
          <w:szCs w:val="24"/>
        </w:rPr>
        <w:t xml:space="preserve"> pada 15 Desember 2017</w:t>
      </w:r>
    </w:p>
    <w:p w:rsidR="000F0973" w:rsidRDefault="000F0973" w:rsidP="000F0973">
      <w:pPr>
        <w:tabs>
          <w:tab w:val="left" w:pos="-284"/>
        </w:tabs>
        <w:spacing w:after="0" w:line="240" w:lineRule="auto"/>
        <w:jc w:val="both"/>
        <w:rPr>
          <w:rFonts w:ascii="Times New Roman" w:hAnsi="Times New Roman" w:cs="Times New Roman"/>
          <w:color w:val="000000" w:themeColor="text1"/>
          <w:sz w:val="24"/>
          <w:szCs w:val="24"/>
          <w:lang w:val="en-US"/>
        </w:rPr>
      </w:pPr>
    </w:p>
    <w:p w:rsidR="00040BB9" w:rsidRPr="000F0973" w:rsidRDefault="00040BB9" w:rsidP="000F0973">
      <w:pPr>
        <w:tabs>
          <w:tab w:val="left" w:pos="-284"/>
        </w:tabs>
        <w:spacing w:after="0" w:line="240" w:lineRule="auto"/>
        <w:ind w:left="-283"/>
        <w:jc w:val="both"/>
        <w:rPr>
          <w:rFonts w:ascii="Times New Roman" w:hAnsi="Times New Roman" w:cs="Times New Roman"/>
          <w:b/>
          <w:i/>
          <w:color w:val="000000" w:themeColor="text1"/>
          <w:sz w:val="24"/>
          <w:szCs w:val="24"/>
        </w:rPr>
      </w:pPr>
      <w:r w:rsidRPr="000F0973">
        <w:rPr>
          <w:rFonts w:ascii="Times New Roman" w:hAnsi="Times New Roman" w:cs="Times New Roman"/>
          <w:b/>
          <w:i/>
          <w:color w:val="000000" w:themeColor="text1"/>
          <w:sz w:val="24"/>
          <w:szCs w:val="24"/>
        </w:rPr>
        <w:t>Laporan</w:t>
      </w: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Laura Carlson. (2007).  </w:t>
      </w:r>
      <w:r w:rsidRPr="00142D72">
        <w:rPr>
          <w:rFonts w:ascii="Times New Roman" w:hAnsi="Times New Roman" w:cs="Times New Roman"/>
          <w:i/>
          <w:color w:val="000000" w:themeColor="text1"/>
          <w:sz w:val="24"/>
          <w:szCs w:val="24"/>
        </w:rPr>
        <w:t>Sweden’s Experience in Combating Employment Discrimination.</w:t>
      </w:r>
      <w:r w:rsidRPr="00142D72">
        <w:rPr>
          <w:rFonts w:ascii="Times New Roman" w:hAnsi="Times New Roman" w:cs="Times New Roman"/>
          <w:color w:val="000000" w:themeColor="text1"/>
          <w:sz w:val="24"/>
          <w:szCs w:val="24"/>
        </w:rPr>
        <w:t xml:space="preserve"> diakses  melalui </w:t>
      </w:r>
      <w:hyperlink r:id="rId20" w:history="1">
        <w:r w:rsidRPr="00142D72">
          <w:rPr>
            <w:rStyle w:val="Hyperlink"/>
            <w:rFonts w:ascii="Times New Roman" w:hAnsi="Times New Roman" w:cs="Times New Roman"/>
            <w:color w:val="000000" w:themeColor="text1"/>
            <w:sz w:val="24"/>
            <w:szCs w:val="24"/>
            <w:u w:val="none"/>
          </w:rPr>
          <w:t>http://www.diva-portal.org/smash/get/diva2:305807/FULLTEXT01.pdf</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bCs/>
          <w:color w:val="000000" w:themeColor="text1"/>
          <w:sz w:val="24"/>
          <w:szCs w:val="24"/>
          <w:lang w:val="en-US"/>
        </w:rPr>
      </w:pPr>
      <w:r w:rsidRPr="00142D72">
        <w:rPr>
          <w:rFonts w:ascii="Times New Roman" w:hAnsi="Times New Roman" w:cs="Times New Roman"/>
          <w:bCs/>
          <w:color w:val="000000" w:themeColor="text1"/>
          <w:sz w:val="24"/>
          <w:szCs w:val="24"/>
        </w:rPr>
        <w:t>Swedish National Mediation Office</w:t>
      </w:r>
      <w:r w:rsidRPr="00142D72">
        <w:rPr>
          <w:rFonts w:ascii="Times New Roman" w:hAnsi="Times New Roman" w:cs="Times New Roman"/>
          <w:color w:val="000000" w:themeColor="text1"/>
          <w:sz w:val="24"/>
          <w:szCs w:val="24"/>
        </w:rPr>
        <w:t xml:space="preserve"> . 2016. </w:t>
      </w:r>
      <w:r w:rsidRPr="00142D72">
        <w:rPr>
          <w:rFonts w:ascii="Times New Roman" w:hAnsi="Times New Roman" w:cs="Times New Roman"/>
          <w:i/>
          <w:color w:val="000000" w:themeColor="text1"/>
          <w:sz w:val="24"/>
          <w:szCs w:val="24"/>
        </w:rPr>
        <w:t>Pay Gap Report:</w:t>
      </w:r>
      <w:r w:rsidRPr="00142D72">
        <w:rPr>
          <w:rFonts w:ascii="Times New Roman" w:hAnsi="Times New Roman" w:cs="Times New Roman"/>
          <w:color w:val="000000" w:themeColor="text1"/>
          <w:sz w:val="24"/>
          <w:szCs w:val="24"/>
        </w:rPr>
        <w:t xml:space="preserve"> </w:t>
      </w:r>
      <w:r w:rsidRPr="00142D72">
        <w:rPr>
          <w:rFonts w:ascii="Times New Roman" w:hAnsi="Times New Roman" w:cs="Times New Roman"/>
          <w:bCs/>
          <w:i/>
          <w:color w:val="000000" w:themeColor="text1"/>
          <w:sz w:val="24"/>
          <w:szCs w:val="24"/>
        </w:rPr>
        <w:t>Löneskillnaden mellankvinnor och män 2016 Vad säger den officiella lönestatistiken?</w:t>
      </w:r>
      <w:r w:rsidRPr="00142D72">
        <w:rPr>
          <w:rFonts w:ascii="Times New Roman" w:hAnsi="Times New Roman" w:cs="Times New Roman"/>
          <w:bCs/>
          <w:color w:val="000000" w:themeColor="text1"/>
          <w:sz w:val="24"/>
          <w:szCs w:val="24"/>
        </w:rPr>
        <w:t xml:space="preserve">. Sweden. </w:t>
      </w:r>
    </w:p>
    <w:p w:rsidR="00040BB9" w:rsidRPr="00142D72" w:rsidRDefault="00040BB9" w:rsidP="00142D72">
      <w:pPr>
        <w:tabs>
          <w:tab w:val="left" w:pos="0"/>
        </w:tabs>
        <w:spacing w:after="0" w:line="240" w:lineRule="auto"/>
        <w:ind w:hanging="270"/>
        <w:jc w:val="both"/>
        <w:rPr>
          <w:rFonts w:ascii="Times New Roman" w:hAnsi="Times New Roman" w:cs="Times New Roman"/>
          <w:bCs/>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 xml:space="preserve">Swedish National Mediation Office. </w:t>
      </w:r>
      <w:r w:rsidRPr="00142D72">
        <w:rPr>
          <w:rFonts w:ascii="Times New Roman" w:hAnsi="Times New Roman" w:cs="Times New Roman"/>
          <w:i/>
          <w:color w:val="000000" w:themeColor="text1"/>
          <w:sz w:val="24"/>
          <w:szCs w:val="24"/>
        </w:rPr>
        <w:t>Official Wage Statistic 2018</w:t>
      </w:r>
      <w:r w:rsidRPr="00142D72">
        <w:rPr>
          <w:rFonts w:ascii="Times New Roman" w:hAnsi="Times New Roman" w:cs="Times New Roman"/>
          <w:color w:val="000000" w:themeColor="text1"/>
          <w:sz w:val="24"/>
          <w:szCs w:val="24"/>
        </w:rPr>
        <w:t xml:space="preserve">.  diakses melalui </w:t>
      </w:r>
      <w:hyperlink r:id="rId21" w:history="1">
        <w:r w:rsidRPr="00142D72">
          <w:rPr>
            <w:rStyle w:val="Hyperlink"/>
            <w:rFonts w:ascii="Times New Roman" w:hAnsi="Times New Roman" w:cs="Times New Roman"/>
            <w:color w:val="000000" w:themeColor="text1"/>
            <w:sz w:val="24"/>
            <w:szCs w:val="24"/>
            <w:u w:val="none"/>
          </w:rPr>
          <w:t>http://www.mi.se/files/PDF-er/ar_foreign/Chapter1_english_webb.pdf</w:t>
        </w:r>
      </w:hyperlink>
      <w:r w:rsidRPr="00142D72">
        <w:rPr>
          <w:rFonts w:ascii="Times New Roman" w:hAnsi="Times New Roman" w:cs="Times New Roman"/>
          <w:color w:val="000000" w:themeColor="text1"/>
          <w:sz w:val="24"/>
          <w:szCs w:val="24"/>
        </w:rPr>
        <w:t xml:space="preserve">        </w:t>
      </w:r>
    </w:p>
    <w:p w:rsidR="00040BB9" w:rsidRPr="00142D72" w:rsidRDefault="00040BB9" w:rsidP="00142D72">
      <w:pPr>
        <w:tabs>
          <w:tab w:val="left" w:pos="0"/>
        </w:tabs>
        <w:spacing w:after="0" w:line="240" w:lineRule="auto"/>
        <w:ind w:hanging="270"/>
        <w:jc w:val="both"/>
        <w:rPr>
          <w:rFonts w:ascii="Times New Roman" w:hAnsi="Times New Roman" w:cs="Times New Roman"/>
          <w:bCs/>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 xml:space="preserve">Swedish Pension Agency. 2017. </w:t>
      </w:r>
      <w:r w:rsidRPr="00142D72">
        <w:rPr>
          <w:rFonts w:ascii="Times New Roman" w:hAnsi="Times New Roman" w:cs="Times New Roman"/>
          <w:i/>
          <w:color w:val="000000" w:themeColor="text1"/>
          <w:sz w:val="24"/>
          <w:szCs w:val="24"/>
        </w:rPr>
        <w:t>Orange Report:</w:t>
      </w:r>
      <w:r w:rsidRPr="00142D72">
        <w:rPr>
          <w:rFonts w:ascii="Times New Roman" w:hAnsi="Times New Roman" w:cs="Times New Roman"/>
          <w:color w:val="000000" w:themeColor="text1"/>
          <w:sz w:val="24"/>
          <w:szCs w:val="24"/>
        </w:rPr>
        <w:t xml:space="preserve"> </w:t>
      </w:r>
      <w:r w:rsidRPr="00142D72">
        <w:rPr>
          <w:rFonts w:ascii="Times New Roman" w:hAnsi="Times New Roman" w:cs="Times New Roman"/>
          <w:i/>
          <w:color w:val="000000" w:themeColor="text1"/>
          <w:sz w:val="24"/>
          <w:szCs w:val="24"/>
        </w:rPr>
        <w:t>Annual Report of Swedish Pension System 2016</w:t>
      </w:r>
      <w:r w:rsidRPr="00142D72">
        <w:rPr>
          <w:rFonts w:ascii="Times New Roman" w:hAnsi="Times New Roman" w:cs="Times New Roman"/>
          <w:color w:val="000000" w:themeColor="text1"/>
          <w:sz w:val="24"/>
          <w:szCs w:val="24"/>
        </w:rPr>
        <w:t xml:space="preserve">.. Stockholm, Sweden. </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Statistic Sweden. 2016. </w:t>
      </w:r>
      <w:r w:rsidRPr="00142D72">
        <w:rPr>
          <w:rFonts w:ascii="Times New Roman" w:hAnsi="Times New Roman" w:cs="Times New Roman"/>
          <w:i/>
          <w:color w:val="000000" w:themeColor="text1"/>
          <w:sz w:val="24"/>
          <w:szCs w:val="24"/>
        </w:rPr>
        <w:t xml:space="preserve">Women and Men in Sweden 2016. </w:t>
      </w:r>
      <w:r w:rsidRPr="00142D72">
        <w:rPr>
          <w:rFonts w:ascii="Times New Roman" w:hAnsi="Times New Roman" w:cs="Times New Roman"/>
          <w:color w:val="000000" w:themeColor="text1"/>
          <w:sz w:val="24"/>
          <w:szCs w:val="24"/>
        </w:rPr>
        <w:t xml:space="preserve">Sweden diakses melalui </w:t>
      </w:r>
      <w:hyperlink r:id="rId22" w:history="1">
        <w:r w:rsidRPr="00142D72">
          <w:rPr>
            <w:rStyle w:val="Hyperlink"/>
            <w:rFonts w:ascii="Times New Roman" w:hAnsi="Times New Roman" w:cs="Times New Roman"/>
            <w:color w:val="000000" w:themeColor="text1"/>
            <w:sz w:val="24"/>
            <w:szCs w:val="24"/>
            <w:u w:val="none"/>
          </w:rPr>
          <w:t>https://www.scb.se/Statistik/_Publikationer/LE0201_2015B16_BR_X10BR1601ENG.pdf</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 xml:space="preserve">Swedish Women’s Lobby. </w:t>
      </w:r>
      <w:r w:rsidRPr="00142D72">
        <w:rPr>
          <w:rFonts w:ascii="Times New Roman" w:hAnsi="Times New Roman" w:cs="Times New Roman"/>
          <w:i/>
          <w:color w:val="000000" w:themeColor="text1"/>
          <w:sz w:val="24"/>
          <w:szCs w:val="24"/>
        </w:rPr>
        <w:t>Living Up to CEDAW – What Does Sweden Need to Do?</w:t>
      </w:r>
      <w:r w:rsidRPr="00142D72">
        <w:rPr>
          <w:rFonts w:ascii="Times New Roman" w:hAnsi="Times New Roman" w:cs="Times New Roman"/>
          <w:color w:val="000000" w:themeColor="text1"/>
          <w:sz w:val="24"/>
          <w:szCs w:val="24"/>
        </w:rPr>
        <w:t xml:space="preserve">. Stockholm, Sweden. Pdf </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r w:rsidRPr="00142D72">
        <w:rPr>
          <w:rFonts w:ascii="Times New Roman" w:hAnsi="Times New Roman" w:cs="Times New Roman"/>
          <w:color w:val="000000" w:themeColor="text1"/>
          <w:sz w:val="24"/>
          <w:szCs w:val="24"/>
        </w:rPr>
        <w:t xml:space="preserve">The Swedish National Mediation Office. 2013. </w:t>
      </w:r>
      <w:r w:rsidRPr="00142D72">
        <w:rPr>
          <w:rFonts w:ascii="Times New Roman" w:hAnsi="Times New Roman" w:cs="Times New Roman"/>
          <w:i/>
          <w:color w:val="000000" w:themeColor="text1"/>
          <w:sz w:val="24"/>
          <w:szCs w:val="24"/>
        </w:rPr>
        <w:t>What do the official wage statistic say about wage differential between men and women  in 2013?</w:t>
      </w:r>
      <w:r w:rsidRPr="00142D72">
        <w:rPr>
          <w:rFonts w:ascii="Times New Roman" w:hAnsi="Times New Roman" w:cs="Times New Roman"/>
          <w:color w:val="000000" w:themeColor="text1"/>
          <w:sz w:val="24"/>
          <w:szCs w:val="24"/>
        </w:rPr>
        <w:t xml:space="preserve">. diakses melalui </w:t>
      </w:r>
      <w:hyperlink r:id="rId23" w:history="1">
        <w:r w:rsidRPr="00142D72">
          <w:rPr>
            <w:rStyle w:val="Hyperlink"/>
            <w:rFonts w:ascii="Times New Roman" w:hAnsi="Times New Roman" w:cs="Times New Roman"/>
            <w:color w:val="000000" w:themeColor="text1"/>
            <w:sz w:val="24"/>
            <w:szCs w:val="24"/>
            <w:u w:val="none"/>
          </w:rPr>
          <w:t>http://www.mi.se/files/PDF-er/ar_foreign/eng_wage_differentials_2013.pdf</w:t>
        </w:r>
      </w:hyperlink>
      <w:r w:rsidRPr="00142D72">
        <w:rPr>
          <w:rFonts w:ascii="Times New Roman" w:hAnsi="Times New Roman" w:cs="Times New Roman"/>
          <w:color w:val="000000" w:themeColor="text1"/>
          <w:sz w:val="24"/>
          <w:szCs w:val="24"/>
        </w:rPr>
        <w:t xml:space="preserve"> </w:t>
      </w: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0F0973" w:rsidRDefault="00040BB9" w:rsidP="000F0973">
      <w:pPr>
        <w:tabs>
          <w:tab w:val="left" w:pos="1149"/>
        </w:tabs>
        <w:spacing w:after="0" w:line="240" w:lineRule="auto"/>
        <w:ind w:left="-283" w:hanging="270"/>
        <w:rPr>
          <w:rFonts w:ascii="Times New Roman" w:hAnsi="Times New Roman" w:cs="Times New Roman"/>
          <w:b/>
          <w:i/>
          <w:color w:val="000000" w:themeColor="text1"/>
          <w:sz w:val="24"/>
          <w:szCs w:val="24"/>
        </w:rPr>
      </w:pPr>
      <w:r w:rsidRPr="00142D72">
        <w:rPr>
          <w:rFonts w:ascii="Times New Roman" w:hAnsi="Times New Roman" w:cs="Times New Roman"/>
          <w:color w:val="000000" w:themeColor="text1"/>
          <w:sz w:val="24"/>
          <w:szCs w:val="24"/>
        </w:rPr>
        <w:lastRenderedPageBreak/>
        <w:tab/>
      </w:r>
      <w:r w:rsidRPr="000F0973">
        <w:rPr>
          <w:rFonts w:ascii="Times New Roman" w:hAnsi="Times New Roman" w:cs="Times New Roman"/>
          <w:b/>
          <w:i/>
          <w:color w:val="000000" w:themeColor="text1"/>
          <w:sz w:val="24"/>
          <w:szCs w:val="24"/>
        </w:rPr>
        <w:t>Website</w:t>
      </w: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BBC. </w:t>
      </w:r>
      <w:r w:rsidRPr="00142D72">
        <w:rPr>
          <w:rFonts w:ascii="Times New Roman" w:hAnsi="Times New Roman" w:cs="Times New Roman"/>
          <w:i/>
          <w:color w:val="000000" w:themeColor="text1"/>
          <w:sz w:val="24"/>
          <w:szCs w:val="24"/>
        </w:rPr>
        <w:t>Is Sweden’s Femenis Agenda Working?</w:t>
      </w:r>
      <w:r w:rsidRPr="00142D72">
        <w:rPr>
          <w:rFonts w:ascii="Times New Roman" w:hAnsi="Times New Roman" w:cs="Times New Roman"/>
          <w:color w:val="000000" w:themeColor="text1"/>
          <w:sz w:val="24"/>
          <w:szCs w:val="24"/>
        </w:rPr>
        <w:t xml:space="preserve"> (Online) Diakses melalui </w:t>
      </w:r>
      <w:hyperlink r:id="rId24" w:history="1">
        <w:r w:rsidRPr="00142D72">
          <w:rPr>
            <w:rStyle w:val="Hyperlink"/>
            <w:rFonts w:ascii="Times New Roman" w:hAnsi="Times New Roman" w:cs="Times New Roman"/>
            <w:color w:val="000000" w:themeColor="text1"/>
            <w:sz w:val="24"/>
            <w:szCs w:val="24"/>
            <w:u w:val="none"/>
          </w:rPr>
          <w:t>https://www.bbc.com/news/world-europe-39004991</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Government and Ministries. </w:t>
      </w:r>
      <w:r w:rsidRPr="00142D72">
        <w:rPr>
          <w:rFonts w:ascii="Times New Roman" w:hAnsi="Times New Roman" w:cs="Times New Roman"/>
          <w:i/>
          <w:color w:val="000000" w:themeColor="text1"/>
          <w:sz w:val="24"/>
          <w:szCs w:val="24"/>
        </w:rPr>
        <w:t>Ministry of Finance: Structural Policy</w:t>
      </w:r>
      <w:r w:rsidRPr="00142D72">
        <w:rPr>
          <w:rFonts w:ascii="Times New Roman" w:hAnsi="Times New Roman" w:cs="Times New Roman"/>
          <w:color w:val="000000" w:themeColor="text1"/>
          <w:sz w:val="24"/>
          <w:szCs w:val="24"/>
        </w:rPr>
        <w:t xml:space="preserve"> (Online) diakses melalui </w:t>
      </w:r>
      <w:hyperlink r:id="rId25" w:history="1">
        <w:r w:rsidRPr="00142D72">
          <w:rPr>
            <w:rStyle w:val="Hyperlink"/>
            <w:rFonts w:ascii="Times New Roman" w:hAnsi="Times New Roman" w:cs="Times New Roman"/>
            <w:color w:val="000000" w:themeColor="text1"/>
            <w:sz w:val="24"/>
            <w:szCs w:val="24"/>
            <w:u w:val="none"/>
          </w:rPr>
          <w:t>https://vm.fi/en/structural-policy</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Government Office of Sweden (Online)  Diakses melalui </w:t>
      </w:r>
      <w:hyperlink r:id="rId26" w:history="1">
        <w:r w:rsidRPr="00142D72">
          <w:rPr>
            <w:rStyle w:val="Hyperlink"/>
            <w:rFonts w:ascii="Times New Roman" w:eastAsia="SimSun" w:hAnsi="Times New Roman" w:cs="Times New Roman"/>
            <w:color w:val="000000" w:themeColor="text1"/>
            <w:sz w:val="24"/>
            <w:szCs w:val="24"/>
            <w:u w:val="none"/>
          </w:rPr>
          <w:t>https://www.government.se/government-policy/a-feminist-government/</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Lön Hela Dagen (Laman Facebook Online)  diakses melalui </w:t>
      </w:r>
      <w:hyperlink r:id="rId27" w:history="1">
        <w:r w:rsidRPr="00142D72">
          <w:rPr>
            <w:rStyle w:val="Hyperlink"/>
            <w:rFonts w:ascii="Times New Roman" w:hAnsi="Times New Roman" w:cs="Times New Roman"/>
            <w:color w:val="000000" w:themeColor="text1"/>
            <w:sz w:val="24"/>
            <w:szCs w:val="24"/>
            <w:u w:val="none"/>
          </w:rPr>
          <w:t>https://www.facebook.com/Lonheladagen/photos/a.149900101796141/345447205574762/?type=3&amp;theater</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Newsletter for the European Union. </w:t>
      </w:r>
      <w:r w:rsidRPr="00142D72">
        <w:rPr>
          <w:rFonts w:ascii="Times New Roman" w:hAnsi="Times New Roman" w:cs="Times New Roman"/>
          <w:i/>
          <w:color w:val="000000" w:themeColor="text1"/>
          <w:sz w:val="24"/>
          <w:szCs w:val="24"/>
        </w:rPr>
        <w:t xml:space="preserve">Structural Reform; what’s in a name? </w:t>
      </w:r>
      <w:r w:rsidRPr="00142D72">
        <w:rPr>
          <w:rFonts w:ascii="Times New Roman" w:hAnsi="Times New Roman" w:cs="Times New Roman"/>
          <w:color w:val="000000" w:themeColor="text1"/>
          <w:sz w:val="24"/>
          <w:szCs w:val="24"/>
        </w:rPr>
        <w:t xml:space="preserve">(Online) diakases melalui </w:t>
      </w:r>
      <w:hyperlink r:id="rId28" w:history="1">
        <w:r w:rsidRPr="00142D72">
          <w:rPr>
            <w:rStyle w:val="Hyperlink"/>
            <w:rFonts w:ascii="Times New Roman" w:hAnsi="Times New Roman" w:cs="Times New Roman"/>
            <w:color w:val="000000" w:themeColor="text1"/>
            <w:sz w:val="24"/>
            <w:szCs w:val="24"/>
            <w:u w:val="none"/>
          </w:rPr>
          <w:t>http://www.newslettereuropean.eu/structural-reforms-whats-name/</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Nordisk Forum Malmö (Online)</w:t>
      </w:r>
      <w:r w:rsidRPr="00142D72">
        <w:rPr>
          <w:rFonts w:ascii="Times New Roman" w:hAnsi="Times New Roman" w:cs="Times New Roman"/>
          <w:i/>
          <w:color w:val="000000" w:themeColor="text1"/>
          <w:sz w:val="24"/>
          <w:szCs w:val="24"/>
        </w:rPr>
        <w:t xml:space="preserve"> </w:t>
      </w:r>
      <w:r w:rsidRPr="00142D72">
        <w:rPr>
          <w:rFonts w:ascii="Times New Roman" w:hAnsi="Times New Roman" w:cs="Times New Roman"/>
          <w:color w:val="000000" w:themeColor="text1"/>
          <w:sz w:val="24"/>
          <w:szCs w:val="24"/>
        </w:rPr>
        <w:t xml:space="preserve">diakses melalui </w:t>
      </w:r>
      <w:hyperlink r:id="rId29" w:history="1">
        <w:r w:rsidRPr="00142D72">
          <w:rPr>
            <w:rStyle w:val="Hyperlink"/>
            <w:rFonts w:ascii="Times New Roman" w:hAnsi="Times New Roman" w:cs="Times New Roman"/>
            <w:color w:val="000000" w:themeColor="text1"/>
            <w:sz w:val="24"/>
            <w:szCs w:val="24"/>
            <w:u w:val="none"/>
          </w:rPr>
          <w:t>http://nf2014.org/en/welcome/bakgrund/</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Swedish Women’s Lobby (Online) diakses pada </w:t>
      </w:r>
      <w:hyperlink r:id="rId30" w:history="1">
        <w:r w:rsidRPr="00142D72">
          <w:rPr>
            <w:rStyle w:val="Hyperlink"/>
            <w:rFonts w:ascii="Times New Roman" w:hAnsi="Times New Roman" w:cs="Times New Roman"/>
            <w:color w:val="000000" w:themeColor="text1"/>
            <w:sz w:val="24"/>
            <w:szCs w:val="24"/>
            <w:u w:val="none"/>
          </w:rPr>
          <w:t>http://sverigeskvinnolobby.se/en/project/1552-campaign-on-the-gender-pay-gap/</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lang w:val="en-US"/>
        </w:rPr>
      </w:pPr>
      <w:r w:rsidRPr="00142D72">
        <w:rPr>
          <w:rFonts w:ascii="Times New Roman" w:hAnsi="Times New Roman" w:cs="Times New Roman"/>
          <w:color w:val="000000" w:themeColor="text1"/>
          <w:sz w:val="24"/>
          <w:szCs w:val="24"/>
        </w:rPr>
        <w:t xml:space="preserve">The Statistic Portal (Online) diakses melalui </w:t>
      </w:r>
      <w:hyperlink r:id="rId31" w:history="1">
        <w:r w:rsidRPr="00142D72">
          <w:rPr>
            <w:rStyle w:val="Hyperlink"/>
            <w:rFonts w:ascii="Times New Roman" w:hAnsi="Times New Roman" w:cs="Times New Roman"/>
            <w:color w:val="000000" w:themeColor="text1"/>
            <w:sz w:val="24"/>
            <w:szCs w:val="24"/>
            <w:u w:val="none"/>
          </w:rPr>
          <w:t>https://www.statista.com/statistics/530926/sweden-the-share-of-social-welfare-recipients-by-household-type/</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rPr>
      </w:pPr>
      <w:r w:rsidRPr="00142D72">
        <w:rPr>
          <w:rFonts w:ascii="Times New Roman" w:hAnsi="Times New Roman" w:cs="Times New Roman"/>
          <w:color w:val="000000" w:themeColor="text1"/>
          <w:sz w:val="24"/>
          <w:szCs w:val="24"/>
        </w:rPr>
        <w:t xml:space="preserve">World Economic Forum. </w:t>
      </w:r>
      <w:r w:rsidRPr="00142D72">
        <w:rPr>
          <w:rFonts w:ascii="Times New Roman" w:hAnsi="Times New Roman" w:cs="Times New Roman"/>
          <w:i/>
          <w:color w:val="000000" w:themeColor="text1"/>
          <w:sz w:val="24"/>
          <w:szCs w:val="24"/>
        </w:rPr>
        <w:t>Five Ways to Bring Structural Reforms</w:t>
      </w:r>
      <w:r w:rsidRPr="00142D72">
        <w:rPr>
          <w:rFonts w:ascii="Times New Roman" w:hAnsi="Times New Roman" w:cs="Times New Roman"/>
          <w:color w:val="000000" w:themeColor="text1"/>
          <w:sz w:val="24"/>
          <w:szCs w:val="24"/>
        </w:rPr>
        <w:t xml:space="preserve">, diakses dari </w:t>
      </w:r>
      <w:hyperlink r:id="rId32" w:history="1">
        <w:r w:rsidRPr="00142D72">
          <w:rPr>
            <w:rStyle w:val="Hyperlink"/>
            <w:rFonts w:ascii="Times New Roman" w:hAnsi="Times New Roman" w:cs="Times New Roman"/>
            <w:color w:val="000000" w:themeColor="text1"/>
            <w:sz w:val="24"/>
            <w:szCs w:val="24"/>
            <w:u w:val="none"/>
          </w:rPr>
          <w:t>https://www.weforum.org/agenda/2015/04/obi-wan-kenobi-and-keynes-the-masters-of-structural-reform/</w:t>
        </w:r>
      </w:hyperlink>
    </w:p>
    <w:p w:rsidR="00040BB9" w:rsidRPr="00142D72" w:rsidRDefault="00040BB9" w:rsidP="00142D72">
      <w:pPr>
        <w:tabs>
          <w:tab w:val="left" w:pos="0"/>
        </w:tabs>
        <w:spacing w:after="0" w:line="240" w:lineRule="auto"/>
        <w:ind w:hanging="270"/>
        <w:jc w:val="both"/>
        <w:rPr>
          <w:rFonts w:ascii="Times New Roman" w:hAnsi="Times New Roman" w:cs="Times New Roman"/>
          <w:color w:val="000000" w:themeColor="text1"/>
          <w:sz w:val="24"/>
          <w:szCs w:val="24"/>
          <w:lang w:val="en-US"/>
        </w:rPr>
      </w:pPr>
    </w:p>
    <w:p w:rsidR="00040BB9" w:rsidRPr="000F0973" w:rsidRDefault="00040BB9" w:rsidP="000F0973">
      <w:pPr>
        <w:tabs>
          <w:tab w:val="left" w:pos="0"/>
        </w:tabs>
        <w:spacing w:after="0" w:line="240" w:lineRule="auto"/>
        <w:ind w:left="-283" w:hanging="270"/>
        <w:jc w:val="both"/>
        <w:rPr>
          <w:rFonts w:ascii="Times New Roman" w:hAnsi="Times New Roman" w:cs="Times New Roman"/>
          <w:b/>
          <w:i/>
          <w:color w:val="000000" w:themeColor="text1"/>
          <w:sz w:val="24"/>
          <w:szCs w:val="24"/>
        </w:rPr>
      </w:pPr>
      <w:r w:rsidRPr="00142D72">
        <w:rPr>
          <w:rFonts w:ascii="Times New Roman" w:hAnsi="Times New Roman" w:cs="Times New Roman"/>
          <w:color w:val="000000" w:themeColor="text1"/>
          <w:sz w:val="24"/>
          <w:szCs w:val="24"/>
        </w:rPr>
        <w:tab/>
      </w:r>
      <w:r w:rsidRPr="000F0973">
        <w:rPr>
          <w:rFonts w:ascii="Times New Roman" w:hAnsi="Times New Roman" w:cs="Times New Roman"/>
          <w:b/>
          <w:i/>
          <w:color w:val="000000" w:themeColor="text1"/>
          <w:sz w:val="24"/>
          <w:szCs w:val="24"/>
        </w:rPr>
        <w:t>Wawancara</w:t>
      </w:r>
    </w:p>
    <w:p w:rsidR="00040BB9" w:rsidRPr="00142D72" w:rsidRDefault="00040BB9" w:rsidP="00142D72">
      <w:pPr>
        <w:tabs>
          <w:tab w:val="left" w:pos="0"/>
        </w:tabs>
        <w:spacing w:after="0" w:line="240" w:lineRule="auto"/>
        <w:ind w:hanging="270"/>
        <w:jc w:val="both"/>
        <w:rPr>
          <w:rFonts w:ascii="Times New Roman" w:hAnsi="Times New Roman" w:cs="Times New Roman"/>
          <w:bCs/>
          <w:color w:val="000000" w:themeColor="text1"/>
          <w:sz w:val="24"/>
          <w:szCs w:val="24"/>
        </w:rPr>
      </w:pPr>
      <w:r w:rsidRPr="00142D72">
        <w:rPr>
          <w:rFonts w:ascii="Times New Roman" w:hAnsi="Times New Roman" w:cs="Times New Roman"/>
          <w:bCs/>
          <w:color w:val="000000" w:themeColor="text1"/>
          <w:sz w:val="24"/>
          <w:szCs w:val="24"/>
        </w:rPr>
        <w:t xml:space="preserve">Dahlin, Johanna Alm interview. </w:t>
      </w:r>
      <w:r w:rsidRPr="00142D72">
        <w:rPr>
          <w:rFonts w:ascii="Times New Roman" w:hAnsi="Times New Roman" w:cs="Times New Roman"/>
          <w:bCs/>
          <w:i/>
          <w:color w:val="000000" w:themeColor="text1"/>
          <w:sz w:val="24"/>
          <w:szCs w:val="24"/>
        </w:rPr>
        <w:t>16.00 Movement.</w:t>
      </w:r>
      <w:r w:rsidRPr="00142D72">
        <w:rPr>
          <w:rFonts w:ascii="Times New Roman" w:hAnsi="Times New Roman" w:cs="Times New Roman"/>
          <w:bCs/>
          <w:color w:val="000000" w:themeColor="text1"/>
          <w:sz w:val="24"/>
          <w:szCs w:val="24"/>
        </w:rPr>
        <w:t xml:space="preserve"> personal e-mail dikirim pada </w:t>
      </w:r>
      <w:r w:rsidRPr="00142D72">
        <w:rPr>
          <w:rFonts w:ascii="Times New Roman" w:hAnsi="Times New Roman" w:cs="Times New Roman"/>
          <w:bCs/>
          <w:color w:val="000000" w:themeColor="text1"/>
          <w:sz w:val="24"/>
          <w:szCs w:val="24"/>
          <w:lang w:val="en-US"/>
        </w:rPr>
        <w:t>31</w:t>
      </w:r>
      <w:r w:rsidRPr="00142D72">
        <w:rPr>
          <w:rFonts w:ascii="Times New Roman" w:hAnsi="Times New Roman" w:cs="Times New Roman"/>
          <w:bCs/>
          <w:color w:val="000000" w:themeColor="text1"/>
          <w:sz w:val="24"/>
          <w:szCs w:val="24"/>
        </w:rPr>
        <w:t xml:space="preserve"> Mei 2018</w:t>
      </w: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142D72">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pStyle w:val="FootnoteText"/>
        <w:jc w:val="both"/>
        <w:rPr>
          <w:rFonts w:ascii="Times New Roman" w:hAnsi="Times New Roman" w:cs="Times New Roman"/>
          <w:color w:val="000000"/>
          <w:sz w:val="23"/>
          <w:szCs w:val="23"/>
        </w:rPr>
      </w:pPr>
    </w:p>
    <w:p w:rsidR="00894BD5" w:rsidRPr="000806E0" w:rsidRDefault="00894BD5" w:rsidP="00BC48DC">
      <w:pPr>
        <w:shd w:val="clear" w:color="auto" w:fill="FFFFFF"/>
        <w:spacing w:after="0" w:line="240" w:lineRule="auto"/>
        <w:jc w:val="both"/>
        <w:rPr>
          <w:rFonts w:ascii="Times New Roman" w:hAnsi="Times New Roman" w:cs="Times New Roman"/>
          <w:b/>
          <w:i/>
          <w:sz w:val="23"/>
          <w:szCs w:val="23"/>
        </w:rPr>
      </w:pPr>
    </w:p>
    <w:p w:rsidR="007D5BF7" w:rsidRPr="000806E0" w:rsidRDefault="007D5BF7" w:rsidP="00BC48DC">
      <w:pPr>
        <w:pStyle w:val="FootnoteText"/>
        <w:ind w:left="567" w:hanging="567"/>
        <w:jc w:val="both"/>
        <w:rPr>
          <w:rFonts w:ascii="Times New Roman" w:hAnsi="Times New Roman" w:cs="Times New Roman"/>
          <w:sz w:val="23"/>
          <w:szCs w:val="23"/>
        </w:rPr>
      </w:pPr>
    </w:p>
    <w:p w:rsidR="00CA1EE0" w:rsidRPr="000F4507" w:rsidRDefault="00CA1EE0" w:rsidP="00BC48DC">
      <w:pPr>
        <w:tabs>
          <w:tab w:val="left" w:pos="0"/>
        </w:tabs>
        <w:spacing w:after="0" w:line="240" w:lineRule="auto"/>
        <w:ind w:hanging="270"/>
        <w:jc w:val="both"/>
        <w:rPr>
          <w:rFonts w:ascii="Times New Roman" w:hAnsi="Times New Roman" w:cs="Times New Roman"/>
          <w:color w:val="000000" w:themeColor="text1"/>
          <w:sz w:val="23"/>
          <w:szCs w:val="23"/>
        </w:rPr>
      </w:pPr>
    </w:p>
    <w:p w:rsidR="00403506" w:rsidRPr="000806E0" w:rsidRDefault="00CA1EE0" w:rsidP="00BC48DC">
      <w:pPr>
        <w:tabs>
          <w:tab w:val="left" w:pos="0"/>
        </w:tabs>
        <w:spacing w:after="0" w:line="240" w:lineRule="auto"/>
        <w:ind w:hanging="270"/>
        <w:jc w:val="both"/>
        <w:rPr>
          <w:rFonts w:ascii="Times New Roman" w:hAnsi="Times New Roman" w:cs="Times New Roman"/>
          <w:b/>
          <w:i/>
          <w:sz w:val="23"/>
          <w:szCs w:val="23"/>
        </w:rPr>
      </w:pPr>
      <w:r w:rsidRPr="000806E0">
        <w:rPr>
          <w:rFonts w:ascii="Times New Roman" w:hAnsi="Times New Roman" w:cs="Times New Roman"/>
          <w:color w:val="000000" w:themeColor="text1"/>
          <w:sz w:val="23"/>
          <w:szCs w:val="23"/>
        </w:rPr>
        <w:tab/>
      </w:r>
    </w:p>
    <w:sectPr w:rsidR="00403506" w:rsidRPr="000806E0" w:rsidSect="00FE3A51">
      <w:headerReference w:type="even" r:id="rId33"/>
      <w:headerReference w:type="default" r:id="rId34"/>
      <w:footerReference w:type="even" r:id="rId35"/>
      <w:footerReference w:type="default" r:id="rId36"/>
      <w:footerReference w:type="first" r:id="rId37"/>
      <w:pgSz w:w="11906" w:h="16838" w:code="9"/>
      <w:pgMar w:top="2268" w:right="1701" w:bottom="1701" w:left="2268" w:header="1699" w:footer="283" w:gutter="0"/>
      <w:pgNumType w:start="16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48F" w:rsidRDefault="009D648F" w:rsidP="008B6D1E">
      <w:pPr>
        <w:spacing w:after="0" w:line="240" w:lineRule="auto"/>
      </w:pPr>
      <w:r>
        <w:separator/>
      </w:r>
    </w:p>
  </w:endnote>
  <w:endnote w:type="continuationSeparator" w:id="1">
    <w:p w:rsidR="009D648F" w:rsidRDefault="009D648F"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77715"/>
      <w:docPartObj>
        <w:docPartGallery w:val="Page Numbers (Bottom of Page)"/>
        <w:docPartUnique/>
      </w:docPartObj>
    </w:sdtPr>
    <w:sdtEndPr>
      <w:rPr>
        <w:rFonts w:asciiTheme="majorBidi" w:hAnsiTheme="majorBidi" w:cstheme="majorBidi"/>
        <w:b/>
        <w:i/>
        <w:noProof/>
        <w:sz w:val="20"/>
        <w:szCs w:val="20"/>
      </w:rPr>
    </w:sdtEndPr>
    <w:sdtContent>
      <w:p w:rsidR="000F4507" w:rsidRPr="00C5697D" w:rsidRDefault="00085BE5">
        <w:pPr>
          <w:pStyle w:val="Footer"/>
          <w:rPr>
            <w:rFonts w:asciiTheme="majorBidi" w:hAnsiTheme="majorBidi" w:cstheme="majorBidi"/>
            <w:b/>
            <w:i/>
            <w:sz w:val="20"/>
            <w:szCs w:val="20"/>
          </w:rPr>
        </w:pPr>
        <w:r>
          <w:rPr>
            <w:rFonts w:asciiTheme="majorBidi" w:hAnsiTheme="majorBidi" w:cstheme="majorBidi"/>
            <w:b/>
            <w:i/>
            <w:noProof/>
            <w:sz w:val="20"/>
            <w:szCs w:val="20"/>
            <w:lang w:val="en-US" w:eastAsia="en-US"/>
          </w:rPr>
          <w:pict>
            <v:shapetype id="_x0000_t32" coordsize="21600,21600" o:spt="32" o:oned="t" path="m,l21600,21600e" filled="f">
              <v:path arrowok="t" fillok="f" o:connecttype="none"/>
              <o:lock v:ext="edit" shapetype="t"/>
            </v:shapetype>
            <v:shape id="AutoShape 2" o:spid="_x0000_s28674" type="#_x0000_t32" style="position:absolute;margin-left:0;margin-top:-6.4pt;width:39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n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cZYW83wG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"/>
          </w:pict>
        </w:r>
        <w:r w:rsidRPr="00C5697D">
          <w:rPr>
            <w:rFonts w:asciiTheme="majorBidi" w:hAnsiTheme="majorBidi" w:cstheme="majorBidi"/>
            <w:b/>
            <w:i/>
            <w:sz w:val="20"/>
            <w:szCs w:val="20"/>
          </w:rPr>
          <w:fldChar w:fldCharType="begin"/>
        </w:r>
        <w:r w:rsidR="000F4507" w:rsidRPr="00C5697D">
          <w:rPr>
            <w:rFonts w:asciiTheme="majorBidi" w:hAnsiTheme="majorBidi" w:cstheme="majorBidi"/>
            <w:b/>
            <w:i/>
            <w:sz w:val="20"/>
            <w:szCs w:val="20"/>
          </w:rPr>
          <w:instrText xml:space="preserve"> PAGE   \* MERGEFORMAT </w:instrText>
        </w:r>
        <w:r w:rsidRPr="00C5697D">
          <w:rPr>
            <w:rFonts w:asciiTheme="majorBidi" w:hAnsiTheme="majorBidi" w:cstheme="majorBidi"/>
            <w:b/>
            <w:i/>
            <w:sz w:val="20"/>
            <w:szCs w:val="20"/>
          </w:rPr>
          <w:fldChar w:fldCharType="separate"/>
        </w:r>
        <w:r w:rsidR="00FE3A51">
          <w:rPr>
            <w:rFonts w:asciiTheme="majorBidi" w:hAnsiTheme="majorBidi" w:cstheme="majorBidi"/>
            <w:b/>
            <w:i/>
            <w:noProof/>
            <w:sz w:val="20"/>
            <w:szCs w:val="20"/>
          </w:rPr>
          <w:t>1614</w:t>
        </w:r>
        <w:r w:rsidRPr="00C5697D">
          <w:rPr>
            <w:rFonts w:asciiTheme="majorBidi" w:hAnsiTheme="majorBidi" w:cstheme="majorBidi"/>
            <w:b/>
            <w:i/>
            <w:noProof/>
            <w:sz w:val="20"/>
            <w:szCs w:val="20"/>
          </w:rPr>
          <w:fldChar w:fldCharType="end"/>
        </w:r>
      </w:p>
    </w:sdtContent>
  </w:sdt>
  <w:p w:rsidR="00B4396E" w:rsidRDefault="00B43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77716"/>
      <w:docPartObj>
        <w:docPartGallery w:val="Page Numbers (Bottom of Page)"/>
        <w:docPartUnique/>
      </w:docPartObj>
    </w:sdtPr>
    <w:sdtEndPr>
      <w:rPr>
        <w:rFonts w:asciiTheme="majorBidi" w:hAnsiTheme="majorBidi" w:cstheme="majorBidi"/>
        <w:b/>
        <w:i/>
        <w:noProof/>
        <w:sz w:val="20"/>
        <w:szCs w:val="20"/>
      </w:rPr>
    </w:sdtEndPr>
    <w:sdtContent>
      <w:p w:rsidR="000F4507" w:rsidRPr="00C5697D" w:rsidRDefault="00085BE5">
        <w:pPr>
          <w:pStyle w:val="Footer"/>
          <w:jc w:val="right"/>
          <w:rPr>
            <w:rFonts w:asciiTheme="majorBidi" w:hAnsiTheme="majorBidi" w:cstheme="majorBidi"/>
            <w:b/>
            <w:i/>
            <w:sz w:val="20"/>
            <w:szCs w:val="20"/>
          </w:rPr>
        </w:pPr>
        <w:r>
          <w:rPr>
            <w:rFonts w:asciiTheme="majorBidi" w:hAnsiTheme="majorBidi" w:cstheme="majorBidi"/>
            <w:b/>
            <w:i/>
            <w:noProof/>
            <w:sz w:val="20"/>
            <w:szCs w:val="20"/>
            <w:lang w:val="en-US" w:eastAsia="en-US"/>
          </w:rPr>
          <w:pict>
            <v:shapetype id="_x0000_t32" coordsize="21600,21600" o:spt="32" o:oned="t" path="m,l21600,21600e" filled="f">
              <v:path arrowok="t" fillok="f" o:connecttype="none"/>
              <o:lock v:ext="edit" shapetype="t"/>
            </v:shapetype>
            <v:shape id="AutoShape 1" o:spid="_x0000_s28673" type="#_x0000_t32" style="position:absolute;left:0;text-align:left;margin-left:.75pt;margin-top:-5.65pt;width:396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e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"/>
          </w:pict>
        </w:r>
        <w:r w:rsidRPr="00C5697D">
          <w:rPr>
            <w:rFonts w:asciiTheme="majorBidi" w:hAnsiTheme="majorBidi" w:cstheme="majorBidi"/>
            <w:b/>
            <w:i/>
            <w:sz w:val="20"/>
            <w:szCs w:val="20"/>
          </w:rPr>
          <w:fldChar w:fldCharType="begin"/>
        </w:r>
        <w:r w:rsidR="000F4507" w:rsidRPr="00C5697D">
          <w:rPr>
            <w:rFonts w:asciiTheme="majorBidi" w:hAnsiTheme="majorBidi" w:cstheme="majorBidi"/>
            <w:b/>
            <w:i/>
            <w:sz w:val="20"/>
            <w:szCs w:val="20"/>
          </w:rPr>
          <w:instrText xml:space="preserve"> PAGE   \* MERGEFORMAT </w:instrText>
        </w:r>
        <w:r w:rsidRPr="00C5697D">
          <w:rPr>
            <w:rFonts w:asciiTheme="majorBidi" w:hAnsiTheme="majorBidi" w:cstheme="majorBidi"/>
            <w:b/>
            <w:i/>
            <w:sz w:val="20"/>
            <w:szCs w:val="20"/>
          </w:rPr>
          <w:fldChar w:fldCharType="separate"/>
        </w:r>
        <w:r w:rsidR="00FE3A51">
          <w:rPr>
            <w:rFonts w:asciiTheme="majorBidi" w:hAnsiTheme="majorBidi" w:cstheme="majorBidi"/>
            <w:b/>
            <w:i/>
            <w:noProof/>
            <w:sz w:val="20"/>
            <w:szCs w:val="20"/>
          </w:rPr>
          <w:t>1615</w:t>
        </w:r>
        <w:r w:rsidRPr="00C5697D">
          <w:rPr>
            <w:rFonts w:asciiTheme="majorBidi" w:hAnsiTheme="majorBidi" w:cstheme="majorBidi"/>
            <w:b/>
            <w:i/>
            <w:noProof/>
            <w:sz w:val="20"/>
            <w:szCs w:val="20"/>
          </w:rPr>
          <w:fldChar w:fldCharType="end"/>
        </w:r>
      </w:p>
    </w:sdtContent>
  </w:sdt>
  <w:p w:rsidR="00B4396E" w:rsidRDefault="00B439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07" w:rsidRPr="000F4507" w:rsidRDefault="000F4507" w:rsidP="000F4507">
    <w:pPr>
      <w:pStyle w:val="Footer"/>
      <w:jc w:val="right"/>
      <w:rPr>
        <w:rFonts w:asciiTheme="majorBidi" w:hAnsiTheme="majorBidi" w:cstheme="majorBidi"/>
        <w:sz w:val="24"/>
        <w:szCs w:val="24"/>
      </w:rPr>
    </w:pPr>
  </w:p>
  <w:p w:rsidR="007D7F14" w:rsidRPr="000F4507" w:rsidRDefault="007D7F14">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48F" w:rsidRDefault="009D648F" w:rsidP="008B6D1E">
      <w:pPr>
        <w:spacing w:after="0" w:line="240" w:lineRule="auto"/>
      </w:pPr>
      <w:r>
        <w:separator/>
      </w:r>
    </w:p>
  </w:footnote>
  <w:footnote w:type="continuationSeparator" w:id="1">
    <w:p w:rsidR="009D648F" w:rsidRDefault="009D648F" w:rsidP="008B6D1E">
      <w:pPr>
        <w:spacing w:after="0" w:line="240" w:lineRule="auto"/>
      </w:pPr>
      <w:r>
        <w:continuationSeparator/>
      </w:r>
    </w:p>
  </w:footnote>
  <w:footnote w:id="2">
    <w:p w:rsidR="00E13EB5" w:rsidRPr="004543C0" w:rsidRDefault="00E13EB5" w:rsidP="00E13EB5">
      <w:pPr>
        <w:pStyle w:val="FootnoteText"/>
        <w:jc w:val="both"/>
        <w:rPr>
          <w:rFonts w:ascii="Times New Roman" w:hAnsi="Times New Roman" w:cs="Times New Roman"/>
          <w:lang w:val="en-US"/>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Mulawarman. Email: </w:t>
      </w:r>
      <w:r>
        <w:rPr>
          <w:rFonts w:ascii="Times New Roman" w:hAnsi="Times New Roman" w:cs="Times New Roman"/>
          <w:lang w:val="en-US"/>
        </w:rPr>
        <w:t>dinihari49@gmail.com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6E" w:rsidRPr="00142D72" w:rsidRDefault="00823DCF" w:rsidP="00530291">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lang w:val="en-US"/>
      </w:rPr>
      <w:t>e</w:t>
    </w:r>
    <w:r w:rsidR="00B4396E" w:rsidRPr="004D21A6">
      <w:rPr>
        <w:rFonts w:ascii="Times New Roman" w:hAnsi="Times New Roman" w:cs="Times New Roman"/>
        <w:b/>
        <w:i/>
        <w:sz w:val="20"/>
        <w:szCs w:val="20"/>
      </w:rPr>
      <w:t>Journal</w:t>
    </w:r>
    <w:r w:rsidR="00040BB9">
      <w:rPr>
        <w:rFonts w:ascii="Times New Roman" w:hAnsi="Times New Roman" w:cs="Times New Roman"/>
        <w:b/>
        <w:i/>
        <w:sz w:val="20"/>
        <w:szCs w:val="20"/>
        <w:lang w:val="en-US"/>
      </w:rPr>
      <w:t xml:space="preserve"> </w:t>
    </w:r>
    <w:r w:rsidR="00B4396E" w:rsidRPr="004D21A6">
      <w:rPr>
        <w:rFonts w:ascii="Times New Roman" w:hAnsi="Times New Roman" w:cs="Times New Roman"/>
        <w:b/>
        <w:i/>
        <w:sz w:val="20"/>
        <w:szCs w:val="20"/>
      </w:rPr>
      <w:t xml:space="preserve">Ilmu </w:t>
    </w:r>
    <w:r w:rsidR="00040BB9">
      <w:rPr>
        <w:rFonts w:ascii="Times New Roman" w:hAnsi="Times New Roman" w:cs="Times New Roman"/>
        <w:b/>
        <w:i/>
        <w:sz w:val="20"/>
        <w:szCs w:val="20"/>
        <w:lang w:val="en-US"/>
      </w:rPr>
      <w:t xml:space="preserve"> </w:t>
    </w:r>
    <w:r w:rsidR="00B4396E" w:rsidRPr="004D21A6">
      <w:rPr>
        <w:rFonts w:ascii="Times New Roman" w:hAnsi="Times New Roman" w:cs="Times New Roman"/>
        <w:b/>
        <w:i/>
        <w:sz w:val="20"/>
        <w:szCs w:val="20"/>
      </w:rPr>
      <w:t>Hubungan Internas</w:t>
    </w:r>
    <w:r w:rsidR="00B4396E">
      <w:rPr>
        <w:rFonts w:ascii="Times New Roman" w:hAnsi="Times New Roman" w:cs="Times New Roman"/>
        <w:b/>
        <w:i/>
        <w:sz w:val="20"/>
        <w:szCs w:val="20"/>
      </w:rPr>
      <w:t>ional</w:t>
    </w:r>
    <w:r w:rsidR="007D7F14">
      <w:rPr>
        <w:rFonts w:ascii="Times New Roman" w:hAnsi="Times New Roman" w:cs="Times New Roman"/>
        <w:b/>
        <w:i/>
        <w:sz w:val="20"/>
        <w:szCs w:val="20"/>
      </w:rPr>
      <w:t>, Volume 7, Nom</w:t>
    </w:r>
    <w:r w:rsidR="00C5697D">
      <w:rPr>
        <w:rFonts w:ascii="Times New Roman" w:hAnsi="Times New Roman" w:cs="Times New Roman"/>
        <w:b/>
        <w:i/>
        <w:sz w:val="20"/>
        <w:szCs w:val="20"/>
        <w:lang w:val="en-US"/>
      </w:rPr>
      <w:t>o</w:t>
    </w:r>
    <w:r w:rsidR="00040BB9">
      <w:rPr>
        <w:rFonts w:ascii="Times New Roman" w:hAnsi="Times New Roman" w:cs="Times New Roman"/>
        <w:b/>
        <w:i/>
        <w:sz w:val="20"/>
        <w:szCs w:val="20"/>
      </w:rPr>
      <w:t xml:space="preserve">r </w:t>
    </w:r>
    <w:r w:rsidR="00142D72">
      <w:rPr>
        <w:rFonts w:ascii="Times New Roman" w:hAnsi="Times New Roman" w:cs="Times New Roman"/>
        <w:b/>
        <w:i/>
        <w:sz w:val="20"/>
        <w:szCs w:val="20"/>
        <w:lang w:val="en-US"/>
      </w:rPr>
      <w:t>4</w:t>
    </w:r>
    <w:r w:rsidR="00142D72">
      <w:rPr>
        <w:rFonts w:ascii="Times New Roman" w:hAnsi="Times New Roman" w:cs="Times New Roman"/>
        <w:b/>
        <w:i/>
        <w:sz w:val="20"/>
        <w:szCs w:val="20"/>
      </w:rPr>
      <w:t>, 20</w:t>
    </w:r>
    <w:r w:rsidR="00142D72">
      <w:rPr>
        <w:rFonts w:ascii="Times New Roman" w:hAnsi="Times New Roman" w:cs="Times New Roman"/>
        <w:b/>
        <w:i/>
        <w:sz w:val="20"/>
        <w:szCs w:val="20"/>
        <w:lang w:val="en-US"/>
      </w:rPr>
      <w:t xml:space="preserve">19, </w:t>
    </w:r>
    <w:r w:rsidR="00040BB9">
      <w:rPr>
        <w:rFonts w:ascii="Times New Roman" w:hAnsi="Times New Roman" w:cs="Times New Roman"/>
        <w:b/>
        <w:i/>
        <w:sz w:val="20"/>
        <w:szCs w:val="20"/>
        <w:lang w:val="en-US"/>
      </w:rPr>
      <w:t>1</w:t>
    </w:r>
    <w:r w:rsidR="00142D72">
      <w:rPr>
        <w:rFonts w:ascii="Times New Roman" w:hAnsi="Times New Roman" w:cs="Times New Roman"/>
        <w:b/>
        <w:i/>
        <w:sz w:val="20"/>
        <w:szCs w:val="20"/>
        <w:lang w:val="en-US"/>
      </w:rPr>
      <w:t>613-1628</w:t>
    </w:r>
  </w:p>
  <w:p w:rsidR="00B4396E" w:rsidRPr="000F4507" w:rsidRDefault="00B4396E" w:rsidP="00530291">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E8" w:rsidRPr="001174E8" w:rsidRDefault="00040BB9" w:rsidP="007275E9">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Upaya SWL </w:t>
    </w:r>
    <w:r w:rsidR="00E13EB5">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Memperjuangkan Kesetaraan Gaji Wanita dan Pria di Swedia</w:t>
    </w:r>
    <w:r w:rsidR="007D7F14">
      <w:rPr>
        <w:rFonts w:ascii="Times New Roman" w:hAnsi="Times New Roman" w:cs="Times New Roman"/>
        <w:b/>
        <w:i/>
        <w:sz w:val="20"/>
        <w:szCs w:val="20"/>
        <w:lang w:val="en-US"/>
      </w:rPr>
      <w:t xml:space="preserve"> </w:t>
    </w:r>
    <w:r w:rsidR="001174E8">
      <w:rPr>
        <w:rFonts w:ascii="Times New Roman" w:hAnsi="Times New Roman" w:cs="Times New Roman"/>
        <w:b/>
        <w:i/>
        <w:sz w:val="20"/>
        <w:szCs w:val="20"/>
        <w:lang w:val="en-US"/>
      </w:rPr>
      <w:t>(</w:t>
    </w:r>
    <w:r>
      <w:rPr>
        <w:rFonts w:ascii="Times New Roman" w:hAnsi="Times New Roman" w:cs="Times New Roman"/>
        <w:b/>
        <w:i/>
        <w:sz w:val="20"/>
        <w:szCs w:val="20"/>
        <w:lang w:val="en-US"/>
      </w:rPr>
      <w:t>Dini Hariyatti</w:t>
    </w:r>
    <w:r w:rsidR="001174E8">
      <w:rPr>
        <w:rFonts w:ascii="Times New Roman" w:hAnsi="Times New Roman" w:cs="Times New Roman"/>
        <w:b/>
        <w:i/>
        <w:sz w:val="20"/>
        <w:szCs w:val="20"/>
        <w:lang w:val="en-US"/>
      </w:rPr>
      <w:t>)</w:t>
    </w:r>
  </w:p>
  <w:p w:rsidR="00B4396E" w:rsidRPr="00D40071" w:rsidRDefault="00B4396E"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7F6B9F8"/>
    <w:lvl w:ilvl="0" w:tplc="B2FA9BE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000000F"/>
    <w:multiLevelType w:val="hybridMultilevel"/>
    <w:tmpl w:val="8AB82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58C73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388E"/>
    <w:multiLevelType w:val="hybridMultilevel"/>
    <w:tmpl w:val="D14E397E"/>
    <w:lvl w:ilvl="0" w:tplc="04090019">
      <w:start w:val="1"/>
      <w:numFmt w:val="lowerLetter"/>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
    <w:nsid w:val="2B634093"/>
    <w:multiLevelType w:val="hybridMultilevel"/>
    <w:tmpl w:val="87B6B3AE"/>
    <w:lvl w:ilvl="0" w:tplc="BFB65962">
      <w:start w:val="1"/>
      <w:numFmt w:val="lowerLetter"/>
      <w:lvlText w:val="%1."/>
      <w:lvlJc w:val="left"/>
      <w:pPr>
        <w:ind w:left="786" w:hanging="360"/>
      </w:pPr>
      <w:rPr>
        <w:rFonts w:hint="default"/>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C4C1A68"/>
    <w:multiLevelType w:val="hybridMultilevel"/>
    <w:tmpl w:val="A63CC54C"/>
    <w:lvl w:ilvl="0" w:tplc="04090019">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6B3363C"/>
    <w:multiLevelType w:val="multilevel"/>
    <w:tmpl w:val="A8681EB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AFF795D"/>
    <w:multiLevelType w:val="hybridMultilevel"/>
    <w:tmpl w:val="E8186592"/>
    <w:lvl w:ilvl="0" w:tplc="F2F076A2">
      <w:start w:val="1"/>
      <w:numFmt w:val="decimal"/>
      <w:lvlText w:val="%1."/>
      <w:lvlJc w:val="left"/>
      <w:pPr>
        <w:ind w:left="78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A6DD5"/>
    <w:multiLevelType w:val="multilevel"/>
    <w:tmpl w:val="D4F69658"/>
    <w:lvl w:ilvl="0">
      <w:start w:val="1"/>
      <w:numFmt w:val="decimal"/>
      <w:lvlText w:val="%1."/>
      <w:lvlJc w:val="left"/>
      <w:pPr>
        <w:ind w:left="720" w:hanging="360"/>
      </w:pPr>
      <w:rPr>
        <w:rFonts w:hint="default"/>
        <w:b/>
        <w:i w:val="0"/>
      </w:rPr>
    </w:lvl>
    <w:lvl w:ilvl="1">
      <w:start w:val="1"/>
      <w:numFmt w:val="lowerLetter"/>
      <w:isLgl/>
      <w:lvlText w:val="%2."/>
      <w:lvlJc w:val="left"/>
      <w:pPr>
        <w:ind w:left="360" w:hanging="360"/>
      </w:pPr>
      <w:rPr>
        <w:rFonts w:ascii="Times New Roman" w:eastAsiaTheme="minorEastAsia" w:hAnsi="Times New Roman" w:cs="Times New Roman"/>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3B3B20"/>
    <w:multiLevelType w:val="multilevel"/>
    <w:tmpl w:val="19509B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D334E86"/>
    <w:multiLevelType w:val="hybridMultilevel"/>
    <w:tmpl w:val="4F3E90AC"/>
    <w:lvl w:ilvl="0" w:tplc="D8E8C766">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7"/>
  </w:num>
  <w:num w:numId="2">
    <w:abstractNumId w:val="9"/>
  </w:num>
  <w:num w:numId="3">
    <w:abstractNumId w:val="2"/>
  </w:num>
  <w:num w:numId="4">
    <w:abstractNumId w:val="0"/>
  </w:num>
  <w:num w:numId="5">
    <w:abstractNumId w:val="1"/>
  </w:num>
  <w:num w:numId="6">
    <w:abstractNumId w:val="8"/>
  </w:num>
  <w:num w:numId="7">
    <w:abstractNumId w:val="5"/>
  </w:num>
  <w:num w:numId="8">
    <w:abstractNumId w:val="6"/>
  </w:num>
  <w:num w:numId="9">
    <w:abstractNumId w:val="3"/>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evenAndOddHeaders/>
  <w:drawingGridHorizontalSpacing w:val="110"/>
  <w:displayHorizontalDrawingGridEvery w:val="2"/>
  <w:characterSpacingControl w:val="doNotCompress"/>
  <w:hdrShapeDefaults>
    <o:shapedefaults v:ext="edit" spidmax="32770"/>
    <o:shapelayout v:ext="edit">
      <o:idmap v:ext="edit" data="28"/>
      <o:rules v:ext="edit">
        <o:r id="V:Rule3" type="connector" idref="#AutoShape 2"/>
        <o:r id="V:Rule4" type="connector" idref="#AutoShape 1"/>
      </o:rules>
    </o:shapelayout>
  </w:hdrShapeDefaults>
  <w:footnotePr>
    <w:footnote w:id="0"/>
    <w:footnote w:id="1"/>
  </w:footnotePr>
  <w:endnotePr>
    <w:endnote w:id="0"/>
    <w:endnote w:id="1"/>
  </w:endnotePr>
  <w:compat>
    <w:useFELayout/>
  </w:compat>
  <w:rsids>
    <w:rsidRoot w:val="008B6D1E"/>
    <w:rsid w:val="00000966"/>
    <w:rsid w:val="00003A8A"/>
    <w:rsid w:val="000050EA"/>
    <w:rsid w:val="00014F17"/>
    <w:rsid w:val="00016294"/>
    <w:rsid w:val="00023534"/>
    <w:rsid w:val="00023C2A"/>
    <w:rsid w:val="000279AA"/>
    <w:rsid w:val="00027E55"/>
    <w:rsid w:val="000305EE"/>
    <w:rsid w:val="00030998"/>
    <w:rsid w:val="00030D3F"/>
    <w:rsid w:val="00033B41"/>
    <w:rsid w:val="00040BB9"/>
    <w:rsid w:val="000443AF"/>
    <w:rsid w:val="00051C61"/>
    <w:rsid w:val="00055232"/>
    <w:rsid w:val="000600EB"/>
    <w:rsid w:val="00063A6E"/>
    <w:rsid w:val="00063A74"/>
    <w:rsid w:val="000655A2"/>
    <w:rsid w:val="0006661A"/>
    <w:rsid w:val="000806E0"/>
    <w:rsid w:val="00085586"/>
    <w:rsid w:val="00085BE5"/>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E6311"/>
    <w:rsid w:val="000F0973"/>
    <w:rsid w:val="000F4507"/>
    <w:rsid w:val="000F6228"/>
    <w:rsid w:val="00115FAA"/>
    <w:rsid w:val="001167C4"/>
    <w:rsid w:val="001174E8"/>
    <w:rsid w:val="001257C1"/>
    <w:rsid w:val="001266E3"/>
    <w:rsid w:val="00127715"/>
    <w:rsid w:val="00135D46"/>
    <w:rsid w:val="00136092"/>
    <w:rsid w:val="001360DE"/>
    <w:rsid w:val="00142742"/>
    <w:rsid w:val="00142D72"/>
    <w:rsid w:val="0014699E"/>
    <w:rsid w:val="00155DD3"/>
    <w:rsid w:val="00161917"/>
    <w:rsid w:val="00174D70"/>
    <w:rsid w:val="001802C1"/>
    <w:rsid w:val="00181DBC"/>
    <w:rsid w:val="00181FBD"/>
    <w:rsid w:val="00190C61"/>
    <w:rsid w:val="00192CB1"/>
    <w:rsid w:val="00193589"/>
    <w:rsid w:val="001940A4"/>
    <w:rsid w:val="001941C5"/>
    <w:rsid w:val="001A057A"/>
    <w:rsid w:val="001C2D68"/>
    <w:rsid w:val="001C4D3A"/>
    <w:rsid w:val="001C6DB6"/>
    <w:rsid w:val="001D404C"/>
    <w:rsid w:val="001E1953"/>
    <w:rsid w:val="001E2393"/>
    <w:rsid w:val="001E3C09"/>
    <w:rsid w:val="001F25A1"/>
    <w:rsid w:val="001F75E5"/>
    <w:rsid w:val="00202D04"/>
    <w:rsid w:val="00202DF2"/>
    <w:rsid w:val="0020512C"/>
    <w:rsid w:val="002059E9"/>
    <w:rsid w:val="0020777E"/>
    <w:rsid w:val="00213B3B"/>
    <w:rsid w:val="00214146"/>
    <w:rsid w:val="00217C61"/>
    <w:rsid w:val="00217F90"/>
    <w:rsid w:val="00222818"/>
    <w:rsid w:val="002248C9"/>
    <w:rsid w:val="002272A9"/>
    <w:rsid w:val="00230D07"/>
    <w:rsid w:val="002315B2"/>
    <w:rsid w:val="00232E65"/>
    <w:rsid w:val="00234299"/>
    <w:rsid w:val="0023499F"/>
    <w:rsid w:val="0024574F"/>
    <w:rsid w:val="00251BBE"/>
    <w:rsid w:val="00251DC7"/>
    <w:rsid w:val="00277411"/>
    <w:rsid w:val="0028008A"/>
    <w:rsid w:val="00281EAF"/>
    <w:rsid w:val="002850C2"/>
    <w:rsid w:val="002946EC"/>
    <w:rsid w:val="002961CB"/>
    <w:rsid w:val="002A298F"/>
    <w:rsid w:val="002A6A0B"/>
    <w:rsid w:val="002A7166"/>
    <w:rsid w:val="002B1E59"/>
    <w:rsid w:val="002C2569"/>
    <w:rsid w:val="002C4AC2"/>
    <w:rsid w:val="002C504C"/>
    <w:rsid w:val="002C51F8"/>
    <w:rsid w:val="002C773E"/>
    <w:rsid w:val="002D0D80"/>
    <w:rsid w:val="002D2D93"/>
    <w:rsid w:val="002D3B99"/>
    <w:rsid w:val="002D688F"/>
    <w:rsid w:val="002D6DB6"/>
    <w:rsid w:val="002E20BA"/>
    <w:rsid w:val="002E2CF1"/>
    <w:rsid w:val="002E586B"/>
    <w:rsid w:val="002E5ACF"/>
    <w:rsid w:val="002E5F6D"/>
    <w:rsid w:val="002F0509"/>
    <w:rsid w:val="002F3CFE"/>
    <w:rsid w:val="002F40C1"/>
    <w:rsid w:val="0030410E"/>
    <w:rsid w:val="00321CC9"/>
    <w:rsid w:val="00324D27"/>
    <w:rsid w:val="00340E95"/>
    <w:rsid w:val="003412CB"/>
    <w:rsid w:val="003416B7"/>
    <w:rsid w:val="003427D6"/>
    <w:rsid w:val="00347E2A"/>
    <w:rsid w:val="00353135"/>
    <w:rsid w:val="0035451D"/>
    <w:rsid w:val="0035799F"/>
    <w:rsid w:val="0036048C"/>
    <w:rsid w:val="00361954"/>
    <w:rsid w:val="003677BF"/>
    <w:rsid w:val="00374C3C"/>
    <w:rsid w:val="0037718A"/>
    <w:rsid w:val="0038514C"/>
    <w:rsid w:val="00386131"/>
    <w:rsid w:val="003920B1"/>
    <w:rsid w:val="0039727C"/>
    <w:rsid w:val="003A52F8"/>
    <w:rsid w:val="003A7DCA"/>
    <w:rsid w:val="003B5C64"/>
    <w:rsid w:val="003C03A7"/>
    <w:rsid w:val="003C6BFB"/>
    <w:rsid w:val="003C735D"/>
    <w:rsid w:val="003E2AB1"/>
    <w:rsid w:val="003E2C69"/>
    <w:rsid w:val="003E3962"/>
    <w:rsid w:val="003E4F9A"/>
    <w:rsid w:val="003E5B39"/>
    <w:rsid w:val="003E724A"/>
    <w:rsid w:val="003F1C92"/>
    <w:rsid w:val="0040147B"/>
    <w:rsid w:val="00403506"/>
    <w:rsid w:val="00410A67"/>
    <w:rsid w:val="00410C16"/>
    <w:rsid w:val="004121AA"/>
    <w:rsid w:val="004121EC"/>
    <w:rsid w:val="00413A0F"/>
    <w:rsid w:val="00414859"/>
    <w:rsid w:val="004169E5"/>
    <w:rsid w:val="004174BC"/>
    <w:rsid w:val="004219C0"/>
    <w:rsid w:val="00430FD2"/>
    <w:rsid w:val="004322A4"/>
    <w:rsid w:val="00436036"/>
    <w:rsid w:val="00437D89"/>
    <w:rsid w:val="00441C1D"/>
    <w:rsid w:val="0044286C"/>
    <w:rsid w:val="00452901"/>
    <w:rsid w:val="004543C0"/>
    <w:rsid w:val="00456F80"/>
    <w:rsid w:val="004601EF"/>
    <w:rsid w:val="004643CB"/>
    <w:rsid w:val="004732EA"/>
    <w:rsid w:val="0047388E"/>
    <w:rsid w:val="004829C8"/>
    <w:rsid w:val="004956DC"/>
    <w:rsid w:val="004B0329"/>
    <w:rsid w:val="004B0D4E"/>
    <w:rsid w:val="004B1ADA"/>
    <w:rsid w:val="004C09F2"/>
    <w:rsid w:val="004C14F3"/>
    <w:rsid w:val="004C22E0"/>
    <w:rsid w:val="004C5BF0"/>
    <w:rsid w:val="004C5EA6"/>
    <w:rsid w:val="004C6D54"/>
    <w:rsid w:val="004D0BB7"/>
    <w:rsid w:val="004D21A6"/>
    <w:rsid w:val="004D3533"/>
    <w:rsid w:val="004D3DD5"/>
    <w:rsid w:val="004D3E6B"/>
    <w:rsid w:val="004D3ECE"/>
    <w:rsid w:val="004E2142"/>
    <w:rsid w:val="004E37F1"/>
    <w:rsid w:val="004E5D62"/>
    <w:rsid w:val="004E659D"/>
    <w:rsid w:val="004F21F1"/>
    <w:rsid w:val="004F68BE"/>
    <w:rsid w:val="00502C15"/>
    <w:rsid w:val="00507F1E"/>
    <w:rsid w:val="00521280"/>
    <w:rsid w:val="00524F19"/>
    <w:rsid w:val="005273A3"/>
    <w:rsid w:val="00530291"/>
    <w:rsid w:val="00532A26"/>
    <w:rsid w:val="00535096"/>
    <w:rsid w:val="005455D9"/>
    <w:rsid w:val="005466B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95B35"/>
    <w:rsid w:val="005A251C"/>
    <w:rsid w:val="005A2CC7"/>
    <w:rsid w:val="005A34C9"/>
    <w:rsid w:val="005A4135"/>
    <w:rsid w:val="005A534B"/>
    <w:rsid w:val="005B02C2"/>
    <w:rsid w:val="005C0A30"/>
    <w:rsid w:val="005C40CD"/>
    <w:rsid w:val="005D17E0"/>
    <w:rsid w:val="005D71BA"/>
    <w:rsid w:val="005E2C06"/>
    <w:rsid w:val="005E5C97"/>
    <w:rsid w:val="005E7372"/>
    <w:rsid w:val="005F08E0"/>
    <w:rsid w:val="005F2B29"/>
    <w:rsid w:val="005F3228"/>
    <w:rsid w:val="005F38F8"/>
    <w:rsid w:val="005F60DD"/>
    <w:rsid w:val="00603061"/>
    <w:rsid w:val="0060421B"/>
    <w:rsid w:val="006146FC"/>
    <w:rsid w:val="0063268D"/>
    <w:rsid w:val="00644CE9"/>
    <w:rsid w:val="00651F90"/>
    <w:rsid w:val="00653875"/>
    <w:rsid w:val="00656861"/>
    <w:rsid w:val="00665247"/>
    <w:rsid w:val="00670EB6"/>
    <w:rsid w:val="006764D8"/>
    <w:rsid w:val="00676DE7"/>
    <w:rsid w:val="00677C45"/>
    <w:rsid w:val="00684C61"/>
    <w:rsid w:val="006859A1"/>
    <w:rsid w:val="00687575"/>
    <w:rsid w:val="006970E7"/>
    <w:rsid w:val="006B0E49"/>
    <w:rsid w:val="006B201B"/>
    <w:rsid w:val="006B330F"/>
    <w:rsid w:val="006B403A"/>
    <w:rsid w:val="006C2527"/>
    <w:rsid w:val="006C4B68"/>
    <w:rsid w:val="006D52F4"/>
    <w:rsid w:val="006D699F"/>
    <w:rsid w:val="006D75EA"/>
    <w:rsid w:val="006E63C1"/>
    <w:rsid w:val="00701C9D"/>
    <w:rsid w:val="00712372"/>
    <w:rsid w:val="007128DD"/>
    <w:rsid w:val="00712C4B"/>
    <w:rsid w:val="00716E92"/>
    <w:rsid w:val="0072245B"/>
    <w:rsid w:val="007236DF"/>
    <w:rsid w:val="00724818"/>
    <w:rsid w:val="007255A0"/>
    <w:rsid w:val="00726A83"/>
    <w:rsid w:val="007275E9"/>
    <w:rsid w:val="0073400A"/>
    <w:rsid w:val="00734495"/>
    <w:rsid w:val="00743365"/>
    <w:rsid w:val="00743DB7"/>
    <w:rsid w:val="00750DCD"/>
    <w:rsid w:val="00751974"/>
    <w:rsid w:val="00752712"/>
    <w:rsid w:val="00756F7E"/>
    <w:rsid w:val="00757B6E"/>
    <w:rsid w:val="007725C5"/>
    <w:rsid w:val="00782821"/>
    <w:rsid w:val="00784CA3"/>
    <w:rsid w:val="00793FD0"/>
    <w:rsid w:val="007940A2"/>
    <w:rsid w:val="00795ACF"/>
    <w:rsid w:val="00795E9E"/>
    <w:rsid w:val="00796220"/>
    <w:rsid w:val="00796D20"/>
    <w:rsid w:val="007A28ED"/>
    <w:rsid w:val="007A3920"/>
    <w:rsid w:val="007A5B8A"/>
    <w:rsid w:val="007A7385"/>
    <w:rsid w:val="007B19D3"/>
    <w:rsid w:val="007B4F75"/>
    <w:rsid w:val="007C5A90"/>
    <w:rsid w:val="007C6786"/>
    <w:rsid w:val="007D0511"/>
    <w:rsid w:val="007D5BF7"/>
    <w:rsid w:val="007D6905"/>
    <w:rsid w:val="007D7F14"/>
    <w:rsid w:val="007E194B"/>
    <w:rsid w:val="007F25BC"/>
    <w:rsid w:val="007F272C"/>
    <w:rsid w:val="007F2C0D"/>
    <w:rsid w:val="007F34E9"/>
    <w:rsid w:val="008021F6"/>
    <w:rsid w:val="00803735"/>
    <w:rsid w:val="008139FA"/>
    <w:rsid w:val="008154B5"/>
    <w:rsid w:val="008218A1"/>
    <w:rsid w:val="00822A8B"/>
    <w:rsid w:val="00823001"/>
    <w:rsid w:val="00823DCF"/>
    <w:rsid w:val="00830549"/>
    <w:rsid w:val="0083110D"/>
    <w:rsid w:val="0083405F"/>
    <w:rsid w:val="00834F62"/>
    <w:rsid w:val="0083738D"/>
    <w:rsid w:val="00841D1F"/>
    <w:rsid w:val="008428DF"/>
    <w:rsid w:val="00842E8B"/>
    <w:rsid w:val="008473D9"/>
    <w:rsid w:val="008513D3"/>
    <w:rsid w:val="008526DA"/>
    <w:rsid w:val="00852EFC"/>
    <w:rsid w:val="00864737"/>
    <w:rsid w:val="0086477F"/>
    <w:rsid w:val="00866475"/>
    <w:rsid w:val="0087475F"/>
    <w:rsid w:val="00875FBE"/>
    <w:rsid w:val="008766DC"/>
    <w:rsid w:val="0088305C"/>
    <w:rsid w:val="0088314B"/>
    <w:rsid w:val="008851AA"/>
    <w:rsid w:val="0088624F"/>
    <w:rsid w:val="00887598"/>
    <w:rsid w:val="00894BD5"/>
    <w:rsid w:val="008A2178"/>
    <w:rsid w:val="008A22B2"/>
    <w:rsid w:val="008A627C"/>
    <w:rsid w:val="008B59E5"/>
    <w:rsid w:val="008B6D1E"/>
    <w:rsid w:val="008C36E5"/>
    <w:rsid w:val="008C6E45"/>
    <w:rsid w:val="008D4D7C"/>
    <w:rsid w:val="008D7352"/>
    <w:rsid w:val="008E40C5"/>
    <w:rsid w:val="008E782B"/>
    <w:rsid w:val="008E78D1"/>
    <w:rsid w:val="008F0385"/>
    <w:rsid w:val="008F11A8"/>
    <w:rsid w:val="008F247F"/>
    <w:rsid w:val="00901B2D"/>
    <w:rsid w:val="0090466D"/>
    <w:rsid w:val="00910ABE"/>
    <w:rsid w:val="00914D57"/>
    <w:rsid w:val="009172B0"/>
    <w:rsid w:val="00920FEF"/>
    <w:rsid w:val="00927CF4"/>
    <w:rsid w:val="00943FAA"/>
    <w:rsid w:val="009458B0"/>
    <w:rsid w:val="00953059"/>
    <w:rsid w:val="009563FB"/>
    <w:rsid w:val="00956F8A"/>
    <w:rsid w:val="0096018A"/>
    <w:rsid w:val="00964189"/>
    <w:rsid w:val="0096475D"/>
    <w:rsid w:val="00966499"/>
    <w:rsid w:val="00967701"/>
    <w:rsid w:val="009705C6"/>
    <w:rsid w:val="00970F81"/>
    <w:rsid w:val="00973E23"/>
    <w:rsid w:val="009768CB"/>
    <w:rsid w:val="00983371"/>
    <w:rsid w:val="00996477"/>
    <w:rsid w:val="009A7838"/>
    <w:rsid w:val="009B02D7"/>
    <w:rsid w:val="009B1274"/>
    <w:rsid w:val="009B4B1D"/>
    <w:rsid w:val="009B6C18"/>
    <w:rsid w:val="009C0387"/>
    <w:rsid w:val="009C0848"/>
    <w:rsid w:val="009C0A5D"/>
    <w:rsid w:val="009C16CD"/>
    <w:rsid w:val="009C2541"/>
    <w:rsid w:val="009C44BE"/>
    <w:rsid w:val="009C509F"/>
    <w:rsid w:val="009C55C5"/>
    <w:rsid w:val="009C5BAD"/>
    <w:rsid w:val="009D17C2"/>
    <w:rsid w:val="009D5332"/>
    <w:rsid w:val="009D648F"/>
    <w:rsid w:val="009D67C8"/>
    <w:rsid w:val="009D7499"/>
    <w:rsid w:val="009D7BE9"/>
    <w:rsid w:val="009E28B1"/>
    <w:rsid w:val="009E2D48"/>
    <w:rsid w:val="009E4BD0"/>
    <w:rsid w:val="009E598D"/>
    <w:rsid w:val="009E65A3"/>
    <w:rsid w:val="009E715E"/>
    <w:rsid w:val="009F1196"/>
    <w:rsid w:val="00A0122C"/>
    <w:rsid w:val="00A02CBA"/>
    <w:rsid w:val="00A03B96"/>
    <w:rsid w:val="00A102F6"/>
    <w:rsid w:val="00A10EFF"/>
    <w:rsid w:val="00A116E8"/>
    <w:rsid w:val="00A23BE0"/>
    <w:rsid w:val="00A26A3A"/>
    <w:rsid w:val="00A3009D"/>
    <w:rsid w:val="00A32F16"/>
    <w:rsid w:val="00A33064"/>
    <w:rsid w:val="00A463B8"/>
    <w:rsid w:val="00A501E4"/>
    <w:rsid w:val="00A50BC6"/>
    <w:rsid w:val="00A52854"/>
    <w:rsid w:val="00A52C47"/>
    <w:rsid w:val="00A57061"/>
    <w:rsid w:val="00A625D6"/>
    <w:rsid w:val="00A676A9"/>
    <w:rsid w:val="00A77153"/>
    <w:rsid w:val="00A92FEB"/>
    <w:rsid w:val="00A96F7D"/>
    <w:rsid w:val="00AA0EDE"/>
    <w:rsid w:val="00AA1165"/>
    <w:rsid w:val="00AB51A5"/>
    <w:rsid w:val="00AB69BA"/>
    <w:rsid w:val="00AC28F5"/>
    <w:rsid w:val="00AC326E"/>
    <w:rsid w:val="00AC5729"/>
    <w:rsid w:val="00AC6A38"/>
    <w:rsid w:val="00AD226B"/>
    <w:rsid w:val="00AD3C1C"/>
    <w:rsid w:val="00AD3F92"/>
    <w:rsid w:val="00AD658F"/>
    <w:rsid w:val="00AF0CF1"/>
    <w:rsid w:val="00AF0F9B"/>
    <w:rsid w:val="00AF56C3"/>
    <w:rsid w:val="00AF606E"/>
    <w:rsid w:val="00AF74F6"/>
    <w:rsid w:val="00AF7A19"/>
    <w:rsid w:val="00AF7AFA"/>
    <w:rsid w:val="00B06548"/>
    <w:rsid w:val="00B17724"/>
    <w:rsid w:val="00B234E5"/>
    <w:rsid w:val="00B242DD"/>
    <w:rsid w:val="00B275DF"/>
    <w:rsid w:val="00B27D3C"/>
    <w:rsid w:val="00B4396E"/>
    <w:rsid w:val="00B4530C"/>
    <w:rsid w:val="00B504E3"/>
    <w:rsid w:val="00B52DC2"/>
    <w:rsid w:val="00B5541F"/>
    <w:rsid w:val="00B55A3E"/>
    <w:rsid w:val="00B64C2C"/>
    <w:rsid w:val="00B72629"/>
    <w:rsid w:val="00B742B1"/>
    <w:rsid w:val="00B802CD"/>
    <w:rsid w:val="00B8129E"/>
    <w:rsid w:val="00B81982"/>
    <w:rsid w:val="00B81E51"/>
    <w:rsid w:val="00B81F89"/>
    <w:rsid w:val="00B85DC0"/>
    <w:rsid w:val="00B90D83"/>
    <w:rsid w:val="00B931F8"/>
    <w:rsid w:val="00B9557A"/>
    <w:rsid w:val="00B95884"/>
    <w:rsid w:val="00BA617B"/>
    <w:rsid w:val="00BA7392"/>
    <w:rsid w:val="00BB09A5"/>
    <w:rsid w:val="00BB58C5"/>
    <w:rsid w:val="00BB5FE8"/>
    <w:rsid w:val="00BB7A18"/>
    <w:rsid w:val="00BC1CDC"/>
    <w:rsid w:val="00BC48DC"/>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3F33"/>
    <w:rsid w:val="00C5697D"/>
    <w:rsid w:val="00C56B97"/>
    <w:rsid w:val="00C60137"/>
    <w:rsid w:val="00C628F3"/>
    <w:rsid w:val="00C66E10"/>
    <w:rsid w:val="00C67B22"/>
    <w:rsid w:val="00C738BD"/>
    <w:rsid w:val="00C801B7"/>
    <w:rsid w:val="00C8326A"/>
    <w:rsid w:val="00C95214"/>
    <w:rsid w:val="00CA16B6"/>
    <w:rsid w:val="00CA1EE0"/>
    <w:rsid w:val="00CA20FF"/>
    <w:rsid w:val="00CA51C1"/>
    <w:rsid w:val="00CA5C98"/>
    <w:rsid w:val="00CA6384"/>
    <w:rsid w:val="00CA63D5"/>
    <w:rsid w:val="00CA7B1D"/>
    <w:rsid w:val="00CB1D02"/>
    <w:rsid w:val="00CB46AC"/>
    <w:rsid w:val="00CB4FB5"/>
    <w:rsid w:val="00CB5063"/>
    <w:rsid w:val="00CC21BA"/>
    <w:rsid w:val="00CC2292"/>
    <w:rsid w:val="00CD4263"/>
    <w:rsid w:val="00CD6814"/>
    <w:rsid w:val="00CE3C1A"/>
    <w:rsid w:val="00CE4E9E"/>
    <w:rsid w:val="00CE7AF4"/>
    <w:rsid w:val="00CF0CB3"/>
    <w:rsid w:val="00CF1F9A"/>
    <w:rsid w:val="00CF27E5"/>
    <w:rsid w:val="00CF5DE9"/>
    <w:rsid w:val="00D00F17"/>
    <w:rsid w:val="00D10B1F"/>
    <w:rsid w:val="00D1623A"/>
    <w:rsid w:val="00D174BF"/>
    <w:rsid w:val="00D17911"/>
    <w:rsid w:val="00D21CB7"/>
    <w:rsid w:val="00D31BCB"/>
    <w:rsid w:val="00D40071"/>
    <w:rsid w:val="00D445DF"/>
    <w:rsid w:val="00D472E9"/>
    <w:rsid w:val="00D50AB9"/>
    <w:rsid w:val="00D52554"/>
    <w:rsid w:val="00D559B6"/>
    <w:rsid w:val="00D613F9"/>
    <w:rsid w:val="00D636B4"/>
    <w:rsid w:val="00D64360"/>
    <w:rsid w:val="00D65BAB"/>
    <w:rsid w:val="00D70C6E"/>
    <w:rsid w:val="00D74E3F"/>
    <w:rsid w:val="00D7786A"/>
    <w:rsid w:val="00D812CF"/>
    <w:rsid w:val="00D85987"/>
    <w:rsid w:val="00D87199"/>
    <w:rsid w:val="00D90698"/>
    <w:rsid w:val="00D943F4"/>
    <w:rsid w:val="00DB25F7"/>
    <w:rsid w:val="00DB5C6E"/>
    <w:rsid w:val="00DC0C33"/>
    <w:rsid w:val="00DC0C60"/>
    <w:rsid w:val="00DC3F39"/>
    <w:rsid w:val="00DD431E"/>
    <w:rsid w:val="00DD49FC"/>
    <w:rsid w:val="00DE4252"/>
    <w:rsid w:val="00DF1A85"/>
    <w:rsid w:val="00DF1C71"/>
    <w:rsid w:val="00DF3C0B"/>
    <w:rsid w:val="00E02AAF"/>
    <w:rsid w:val="00E04248"/>
    <w:rsid w:val="00E061D1"/>
    <w:rsid w:val="00E069D9"/>
    <w:rsid w:val="00E10BB8"/>
    <w:rsid w:val="00E12B96"/>
    <w:rsid w:val="00E13EB5"/>
    <w:rsid w:val="00E161B5"/>
    <w:rsid w:val="00E1722D"/>
    <w:rsid w:val="00E2416F"/>
    <w:rsid w:val="00E32B68"/>
    <w:rsid w:val="00E3584A"/>
    <w:rsid w:val="00E359BA"/>
    <w:rsid w:val="00E401FC"/>
    <w:rsid w:val="00E4089D"/>
    <w:rsid w:val="00E43CB4"/>
    <w:rsid w:val="00E4767F"/>
    <w:rsid w:val="00E52A27"/>
    <w:rsid w:val="00E54244"/>
    <w:rsid w:val="00E5732F"/>
    <w:rsid w:val="00E633C6"/>
    <w:rsid w:val="00E65353"/>
    <w:rsid w:val="00E70BE0"/>
    <w:rsid w:val="00E71662"/>
    <w:rsid w:val="00E7238A"/>
    <w:rsid w:val="00E7310B"/>
    <w:rsid w:val="00E74794"/>
    <w:rsid w:val="00E74F64"/>
    <w:rsid w:val="00E75032"/>
    <w:rsid w:val="00E80110"/>
    <w:rsid w:val="00E855E7"/>
    <w:rsid w:val="00E95C3A"/>
    <w:rsid w:val="00EA2F06"/>
    <w:rsid w:val="00EA634B"/>
    <w:rsid w:val="00EA68CE"/>
    <w:rsid w:val="00EB1B5F"/>
    <w:rsid w:val="00EB222D"/>
    <w:rsid w:val="00EB3488"/>
    <w:rsid w:val="00EB3780"/>
    <w:rsid w:val="00EB4A91"/>
    <w:rsid w:val="00EB4EED"/>
    <w:rsid w:val="00EC503B"/>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13AF"/>
    <w:rsid w:val="00F040F7"/>
    <w:rsid w:val="00F07D55"/>
    <w:rsid w:val="00F10342"/>
    <w:rsid w:val="00F1778E"/>
    <w:rsid w:val="00F306F9"/>
    <w:rsid w:val="00F32F26"/>
    <w:rsid w:val="00F34769"/>
    <w:rsid w:val="00F3659A"/>
    <w:rsid w:val="00F377F8"/>
    <w:rsid w:val="00F40F4B"/>
    <w:rsid w:val="00F42709"/>
    <w:rsid w:val="00F4539E"/>
    <w:rsid w:val="00F45A38"/>
    <w:rsid w:val="00F5021A"/>
    <w:rsid w:val="00F51E8A"/>
    <w:rsid w:val="00F562C1"/>
    <w:rsid w:val="00F7064B"/>
    <w:rsid w:val="00F70C1B"/>
    <w:rsid w:val="00F8401B"/>
    <w:rsid w:val="00F84804"/>
    <w:rsid w:val="00F86BC3"/>
    <w:rsid w:val="00F9597A"/>
    <w:rsid w:val="00F973F3"/>
    <w:rsid w:val="00FA2ABB"/>
    <w:rsid w:val="00FB0CF6"/>
    <w:rsid w:val="00FB0E0A"/>
    <w:rsid w:val="00FC0ACB"/>
    <w:rsid w:val="00FC1226"/>
    <w:rsid w:val="00FC18CD"/>
    <w:rsid w:val="00FC4831"/>
    <w:rsid w:val="00FD3F9C"/>
    <w:rsid w:val="00FD5FBB"/>
    <w:rsid w:val="00FE059A"/>
    <w:rsid w:val="00FE186B"/>
    <w:rsid w:val="00FE3A51"/>
    <w:rsid w:val="00FF2256"/>
    <w:rsid w:val="00FF26BA"/>
    <w:rsid w:val="00FF7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E5"/>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table" w:styleId="MediumShading2-Accent2">
    <w:name w:val="Medium Shading 2 Accent 2"/>
    <w:basedOn w:val="TableNormal"/>
    <w:uiPriority w:val="64"/>
    <w:rsid w:val="00E4767F"/>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table" w:styleId="MediumShading2-Accent2">
    <w:name w:val="Medium Shading 2 Accent 2"/>
    <w:basedOn w:val="TableNormal"/>
    <w:uiPriority w:val="64"/>
    <w:rsid w:val="00E4767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 w:id="12777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a.com" TargetMode="External"/><Relationship Id="rId13" Type="http://schemas.openxmlformats.org/officeDocument/2006/relationships/hyperlink" Target="http://nf2014.org" TargetMode="External"/><Relationship Id="rId18" Type="http://schemas.openxmlformats.org/officeDocument/2006/relationships/hyperlink" Target="http://www.diva-portal.org/smash/get/diva2:305771/FULLTEXT01.pdf" TargetMode="External"/><Relationship Id="rId26" Type="http://schemas.openxmlformats.org/officeDocument/2006/relationships/hyperlink" Target="https://www.government.se/government-policy/a-feminist-govern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se/files/PDF-er/ar_foreign/Chapter1_english_webb.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cebook.com/lonheladagen" TargetMode="External"/><Relationship Id="rId17" Type="http://schemas.openxmlformats.org/officeDocument/2006/relationships/hyperlink" Target="http://www.bbc.com" TargetMode="External"/><Relationship Id="rId25" Type="http://schemas.openxmlformats.org/officeDocument/2006/relationships/hyperlink" Target="https://vm.fi/en/structural-policy"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ernment.se" TargetMode="External"/><Relationship Id="rId20" Type="http://schemas.openxmlformats.org/officeDocument/2006/relationships/hyperlink" Target="http://www.diva-portal.org/smash/get/diva2:305807/FULLTEXT01.pdf" TargetMode="External"/><Relationship Id="rId29" Type="http://schemas.openxmlformats.org/officeDocument/2006/relationships/hyperlink" Target="http://nf2014.org/en/welcome/bakgr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forum.org" TargetMode="External"/><Relationship Id="rId24" Type="http://schemas.openxmlformats.org/officeDocument/2006/relationships/hyperlink" Target="https://www.bbc.com/news/world-europe-39004991" TargetMode="External"/><Relationship Id="rId32" Type="http://schemas.openxmlformats.org/officeDocument/2006/relationships/hyperlink" Target="https://www.weforum.org/agenda/2015/04/obi-wan-kenobi-and-keynes-the-masters-of-structural-reform/" TargetMode="Externa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f2014.org" TargetMode="External"/><Relationship Id="rId23" Type="http://schemas.openxmlformats.org/officeDocument/2006/relationships/hyperlink" Target="http://www.mi.se/files/PDF-er/ar_foreign/eng_wage_differentials_2013.pdf" TargetMode="External"/><Relationship Id="rId28" Type="http://schemas.openxmlformats.org/officeDocument/2006/relationships/hyperlink" Target="http://www.newslettereuropean.eu/structural-reforms-whats-name/" TargetMode="External"/><Relationship Id="rId36" Type="http://schemas.openxmlformats.org/officeDocument/2006/relationships/footer" Target="footer2.xml"/><Relationship Id="rId10" Type="http://schemas.openxmlformats.org/officeDocument/2006/relationships/hyperlink" Target="http://www.newslettereuropean.eu" TargetMode="External"/><Relationship Id="rId19" Type="http://schemas.openxmlformats.org/officeDocument/2006/relationships/hyperlink" Target="http://shodhganga.inflibnet.ac.in/bitstream/10603/72186/7/07_chapter%202.pdf" TargetMode="External"/><Relationship Id="rId31" Type="http://schemas.openxmlformats.org/officeDocument/2006/relationships/hyperlink" Target="https://www.statista.com/statistics/530926/sweden-the-share-of-social-welfare-recipients-by-household-type/" TargetMode="External"/><Relationship Id="rId4" Type="http://schemas.openxmlformats.org/officeDocument/2006/relationships/settings" Target="settings.xml"/><Relationship Id="rId9" Type="http://schemas.openxmlformats.org/officeDocument/2006/relationships/hyperlink" Target="http://www.facebook.com/lonheladagen" TargetMode="External"/><Relationship Id="rId14" Type="http://schemas.openxmlformats.org/officeDocument/2006/relationships/hyperlink" Target="http://nf2014.org" TargetMode="External"/><Relationship Id="rId22" Type="http://schemas.openxmlformats.org/officeDocument/2006/relationships/hyperlink" Target="https://www.scb.se/Statistik/_Publikationer/LE0201_2015B16_BR_X10BR1601ENG.pdf" TargetMode="External"/><Relationship Id="rId27" Type="http://schemas.openxmlformats.org/officeDocument/2006/relationships/hyperlink" Target="https://www.facebook.com/Lonheladagen/photos/a.149900101796141/345447205574762/?type=3&amp;theater" TargetMode="External"/><Relationship Id="rId30" Type="http://schemas.openxmlformats.org/officeDocument/2006/relationships/hyperlink" Target="http://sverigeskvinnolobby.se/en/project/1552-campaign-on-the-gender-pay-ga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E7AD-90E4-4E38-904E-10948F70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cp:lastModifiedBy>
  <cp:revision>4</cp:revision>
  <cp:lastPrinted>2020-02-13T01:22:00Z</cp:lastPrinted>
  <dcterms:created xsi:type="dcterms:W3CDTF">2020-02-13T19:49:00Z</dcterms:created>
  <dcterms:modified xsi:type="dcterms:W3CDTF">2020-02-14T02:02:00Z</dcterms:modified>
</cp:coreProperties>
</file>